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46B" w:rsidRPr="0025546B" w:rsidRDefault="0025546B" w:rsidP="0025546B">
      <w:pPr>
        <w:spacing w:before="100" w:beforeAutospacing="1" w:after="100" w:afterAutospacing="1" w:line="240" w:lineRule="auto"/>
        <w:outlineLvl w:val="1"/>
        <w:rPr>
          <w:rFonts w:ascii="Verdana" w:eastAsia="Times New Roman" w:hAnsi="Verdana" w:cs="Times New Roman"/>
          <w:b/>
          <w:bCs/>
          <w:color w:val="000000"/>
          <w:sz w:val="23"/>
          <w:szCs w:val="23"/>
          <w:lang w:bidi="hi-IN"/>
        </w:rPr>
      </w:pPr>
      <w:r w:rsidRPr="0025546B">
        <w:rPr>
          <w:rFonts w:ascii="Verdana" w:eastAsia="Times New Roman" w:hAnsi="Verdana" w:cs="Times New Roman"/>
          <w:b/>
          <w:bCs/>
          <w:color w:val="000000"/>
          <w:sz w:val="23"/>
          <w:szCs w:val="23"/>
          <w:lang w:bidi="hi-IN"/>
        </w:rPr>
        <w:t>Ten Misconceptions About India and Indic Traditions</w:t>
      </w:r>
      <w:r w:rsidRPr="0025546B">
        <w:rPr>
          <w:rFonts w:ascii="Verdana" w:eastAsia="Times New Roman" w:hAnsi="Verdana" w:cs="Times New Roman"/>
          <w:b/>
          <w:bCs/>
          <w:color w:val="000000"/>
          <w:sz w:val="23"/>
          <w:szCs w:val="23"/>
          <w:lang w:bidi="hi-IN"/>
        </w:rPr>
        <w:br/>
        <w:t xml:space="preserve">by </w:t>
      </w:r>
      <w:proofErr w:type="spellStart"/>
      <w:r w:rsidRPr="0025546B">
        <w:rPr>
          <w:rFonts w:ascii="Verdana" w:eastAsia="Times New Roman" w:hAnsi="Verdana" w:cs="Times New Roman"/>
          <w:b/>
          <w:bCs/>
          <w:color w:val="000000"/>
          <w:sz w:val="23"/>
          <w:szCs w:val="23"/>
          <w:lang w:bidi="hi-IN"/>
        </w:rPr>
        <w:t>Arvind</w:t>
      </w:r>
      <w:proofErr w:type="spellEnd"/>
      <w:r w:rsidRPr="0025546B">
        <w:rPr>
          <w:rFonts w:ascii="Verdana" w:eastAsia="Times New Roman" w:hAnsi="Verdana" w:cs="Times New Roman"/>
          <w:b/>
          <w:bCs/>
          <w:color w:val="000000"/>
          <w:sz w:val="23"/>
          <w:szCs w:val="23"/>
          <w:lang w:bidi="hi-IN"/>
        </w:rPr>
        <w:t xml:space="preserve"> Sharma</w:t>
      </w:r>
    </w:p>
    <w:p w:rsidR="0025546B" w:rsidRPr="0025546B" w:rsidRDefault="0025546B" w:rsidP="0025546B">
      <w:pPr>
        <w:spacing w:before="100" w:beforeAutospacing="1" w:after="100" w:afterAutospacing="1" w:line="240" w:lineRule="auto"/>
        <w:jc w:val="center"/>
        <w:rPr>
          <w:rFonts w:ascii="Times New Roman" w:eastAsia="Times New Roman" w:hAnsi="Times New Roman" w:cs="Times New Roman"/>
          <w:color w:val="000000"/>
          <w:lang w:bidi="hi-IN"/>
        </w:rPr>
      </w:pPr>
      <w:r w:rsidRPr="0025546B">
        <w:rPr>
          <w:rFonts w:ascii="Times New Roman" w:eastAsia="Times New Roman" w:hAnsi="Times New Roman" w:cs="Times New Roman"/>
          <w:i/>
          <w:iCs/>
          <w:color w:val="000000"/>
          <w:lang w:bidi="hi-IN"/>
        </w:rPr>
        <w:t xml:space="preserve">© 2001 by the Association for Asian Studies, Inc. – </w:t>
      </w:r>
      <w:r>
        <w:rPr>
          <w:rFonts w:ascii="Times New Roman" w:eastAsia="Times New Roman" w:hAnsi="Times New Roman" w:cs="Times New Roman"/>
          <w:i/>
          <w:iCs/>
          <w:color w:val="000000"/>
          <w:lang w:bidi="hi-IN"/>
        </w:rPr>
        <w:br/>
      </w:r>
      <w:r w:rsidRPr="0025546B">
        <w:rPr>
          <w:rFonts w:ascii="Times New Roman" w:eastAsia="Times New Roman" w:hAnsi="Times New Roman" w:cs="Times New Roman"/>
          <w:i/>
          <w:iCs/>
          <w:color w:val="000000"/>
          <w:lang w:bidi="hi-IN"/>
        </w:rPr>
        <w:t>Materials may be reproduced for classroom use only.</w:t>
      </w:r>
      <w:r w:rsidRPr="0025546B">
        <w:rPr>
          <w:rFonts w:ascii="Times New Roman" w:eastAsia="Times New Roman" w:hAnsi="Times New Roman" w:cs="Times New Roman"/>
          <w:color w:val="000000"/>
          <w:lang w:bidi="hi-IN"/>
        </w:rPr>
        <w:br/>
        <w:t xml:space="preserve">This article is reprinted here with permission of the Association for Asian Studies, Inc., </w:t>
      </w:r>
      <w:r w:rsidRPr="0025546B">
        <w:rPr>
          <w:rFonts w:ascii="Times New Roman" w:eastAsia="Times New Roman" w:hAnsi="Times New Roman" w:cs="Times New Roman"/>
          <w:color w:val="000000"/>
          <w:lang w:bidi="hi-IN"/>
        </w:rPr>
        <w:br/>
        <w:t xml:space="preserve">the publisher of </w:t>
      </w:r>
      <w:r w:rsidRPr="0025546B">
        <w:rPr>
          <w:rFonts w:ascii="Times New Roman" w:eastAsia="Times New Roman" w:hAnsi="Times New Roman" w:cs="Times New Roman"/>
          <w:i/>
          <w:iCs/>
          <w:color w:val="000000"/>
          <w:lang w:bidi="hi-IN"/>
        </w:rPr>
        <w:t>Education About Asia (EAA)</w:t>
      </w:r>
      <w:r w:rsidRPr="0025546B">
        <w:rPr>
          <w:rFonts w:ascii="Times New Roman" w:eastAsia="Times New Roman" w:hAnsi="Times New Roman" w:cs="Times New Roman"/>
          <w:color w:val="000000"/>
          <w:lang w:bidi="hi-IN"/>
        </w:rPr>
        <w:t xml:space="preserve">. This article originally appeared in a </w:t>
      </w:r>
      <w:r w:rsidRPr="0025546B">
        <w:rPr>
          <w:rFonts w:ascii="Times New Roman" w:eastAsia="Times New Roman" w:hAnsi="Times New Roman" w:cs="Times New Roman"/>
          <w:color w:val="000000"/>
          <w:lang w:bidi="hi-IN"/>
        </w:rPr>
        <w:br/>
        <w:t xml:space="preserve">special section of </w:t>
      </w:r>
      <w:r w:rsidRPr="0025546B">
        <w:rPr>
          <w:rFonts w:ascii="Times New Roman" w:eastAsia="Times New Roman" w:hAnsi="Times New Roman" w:cs="Times New Roman"/>
          <w:i/>
          <w:iCs/>
          <w:color w:val="000000"/>
          <w:lang w:bidi="hi-IN"/>
        </w:rPr>
        <w:t>Education About Asia</w:t>
      </w:r>
      <w:r w:rsidRPr="0025546B">
        <w:rPr>
          <w:rFonts w:ascii="Times New Roman" w:eastAsia="Times New Roman" w:hAnsi="Times New Roman" w:cs="Times New Roman"/>
          <w:color w:val="000000"/>
          <w:lang w:bidi="hi-IN"/>
        </w:rPr>
        <w:t xml:space="preserve">, Vol. 6:3 (Winter 2001), a section that was </w:t>
      </w:r>
      <w:r w:rsidRPr="0025546B">
        <w:rPr>
          <w:rFonts w:ascii="Times New Roman" w:eastAsia="Times New Roman" w:hAnsi="Times New Roman" w:cs="Times New Roman"/>
          <w:color w:val="000000"/>
          <w:lang w:bidi="hi-IN"/>
        </w:rPr>
        <w:br/>
        <w:t xml:space="preserve">produced with the financial support of The Infinity Foundation. </w:t>
      </w:r>
    </w:p>
    <w:p w:rsidR="0025546B" w:rsidRPr="0025546B" w:rsidRDefault="0025546B" w:rsidP="0025546B">
      <w:pPr>
        <w:spacing w:before="100" w:beforeAutospacing="1" w:after="100" w:afterAutospacing="1" w:line="240" w:lineRule="auto"/>
        <w:rPr>
          <w:rFonts w:ascii="Times New Roman" w:eastAsia="Times New Roman" w:hAnsi="Times New Roman" w:cs="Times New Roman"/>
          <w:color w:val="000000"/>
          <w:lang w:bidi="hi-IN"/>
        </w:rPr>
      </w:pPr>
      <w:r w:rsidRPr="0025546B">
        <w:rPr>
          <w:rFonts w:ascii="Times New Roman" w:eastAsia="Times New Roman" w:hAnsi="Times New Roman" w:cs="Times New Roman"/>
          <w:color w:val="000000"/>
          <w:lang w:bidi="hi-IN"/>
        </w:rPr>
        <w:t>Different disciplines or fields of study outgrow their earlier conclusions or assumptions as new evidence accumulates, or at least they should. But any academic field of study also tends to exhibit a certain measure of inertia in abandoning earlier formulations which have been rendered questionable or obsolete with the accumulation of new data, and the application of new methods to the available data in the field. Abandoning or modifying old positions for new entails discomfort. Moreover, once a position has become widely accepted, it takes time to alter it and the attempt requires effort.</w:t>
      </w:r>
    </w:p>
    <w:p w:rsidR="0025546B" w:rsidRPr="0025546B" w:rsidRDefault="0025546B" w:rsidP="0025546B">
      <w:pPr>
        <w:spacing w:before="100" w:beforeAutospacing="1" w:after="100" w:afterAutospacing="1" w:line="240" w:lineRule="auto"/>
        <w:rPr>
          <w:rFonts w:ascii="Times New Roman" w:eastAsia="Times New Roman" w:hAnsi="Times New Roman" w:cs="Times New Roman"/>
          <w:color w:val="000000"/>
          <w:lang w:bidi="hi-IN"/>
        </w:rPr>
      </w:pPr>
      <w:r w:rsidRPr="0025546B">
        <w:rPr>
          <w:rFonts w:ascii="Times New Roman" w:eastAsia="Times New Roman" w:hAnsi="Times New Roman" w:cs="Times New Roman"/>
          <w:color w:val="000000"/>
          <w:lang w:bidi="hi-IN"/>
        </w:rPr>
        <w:t xml:space="preserve">The fields of Indian Studies and the Study of Indic Religions now constitute a two-hundred-year-old tradition. They also continue to entertain certain misconceptions, which no longer bear scrutiny. Ten such misconceptions, which still prevail in these fields despite evidence to the contrary, are identified below. </w:t>
      </w:r>
    </w:p>
    <w:p w:rsidR="0025546B" w:rsidRPr="0025546B" w:rsidRDefault="0025546B" w:rsidP="0025546B">
      <w:pPr>
        <w:spacing w:before="100" w:beforeAutospacing="1" w:after="100" w:afterAutospacing="1" w:line="240" w:lineRule="auto"/>
        <w:outlineLvl w:val="3"/>
        <w:rPr>
          <w:rFonts w:ascii="Times New Roman" w:eastAsia="Times New Roman" w:hAnsi="Times New Roman" w:cs="Times New Roman"/>
          <w:b/>
          <w:bCs/>
          <w:color w:val="000000"/>
          <w:lang w:bidi="hi-IN"/>
        </w:rPr>
      </w:pPr>
      <w:r w:rsidRPr="0025546B">
        <w:rPr>
          <w:rFonts w:ascii="Times New Roman" w:eastAsia="Times New Roman" w:hAnsi="Times New Roman" w:cs="Times New Roman"/>
          <w:b/>
          <w:bCs/>
          <w:color w:val="000000"/>
          <w:lang w:bidi="hi-IN"/>
        </w:rPr>
        <w:t>1. India is merely a geographical description.</w:t>
      </w:r>
    </w:p>
    <w:p w:rsidR="0025546B" w:rsidRPr="0025546B" w:rsidRDefault="0025546B" w:rsidP="0025546B">
      <w:pPr>
        <w:spacing w:before="100" w:beforeAutospacing="1" w:after="100" w:afterAutospacing="1" w:line="240" w:lineRule="auto"/>
        <w:rPr>
          <w:rFonts w:ascii="Times New Roman" w:eastAsia="Times New Roman" w:hAnsi="Times New Roman" w:cs="Times New Roman"/>
          <w:color w:val="000000"/>
          <w:lang w:bidi="hi-IN"/>
        </w:rPr>
      </w:pPr>
      <w:r w:rsidRPr="0025546B">
        <w:rPr>
          <w:rFonts w:ascii="Times New Roman" w:eastAsia="Times New Roman" w:hAnsi="Times New Roman" w:cs="Times New Roman"/>
          <w:color w:val="000000"/>
          <w:lang w:bidi="hi-IN"/>
        </w:rPr>
        <w:t>It was once fashionable, in the 1930s, to argue that there was no such thing as India apart from a geographical description until it</w:t>
      </w:r>
      <w:r w:rsidRPr="0025546B">
        <w:rPr>
          <w:rFonts w:ascii="Times New Roman" w:eastAsia="Times New Roman" w:hAnsi="Times New Roman" w:cs="Times New Roman"/>
          <w:color w:val="000000"/>
          <w:lang w:bidi="hi-IN"/>
        </w:rPr>
        <w:br/>
        <w:t>was artificially created as an administrative entity by the British. It is becoming fashionable again to do so, but this time for postmodern</w:t>
      </w:r>
      <w:r w:rsidRPr="0025546B">
        <w:rPr>
          <w:rFonts w:ascii="Times New Roman" w:eastAsia="Times New Roman" w:hAnsi="Times New Roman" w:cs="Times New Roman"/>
          <w:color w:val="000000"/>
          <w:lang w:bidi="hi-IN"/>
        </w:rPr>
        <w:br/>
        <w:t>rather than imperial reasons. There is ample evidence, however, that a conception of India as a political entity can be documented as early as the third century B.C.E.</w:t>
      </w:r>
      <w:r w:rsidRPr="0025546B">
        <w:rPr>
          <w:rFonts w:ascii="Times New Roman" w:eastAsia="Times New Roman" w:hAnsi="Times New Roman" w:cs="Times New Roman"/>
          <w:color w:val="000000"/>
          <w:vertAlign w:val="superscript"/>
          <w:lang w:bidi="hi-IN"/>
        </w:rPr>
        <w:t>1</w:t>
      </w:r>
      <w:r w:rsidRPr="0025546B">
        <w:rPr>
          <w:rFonts w:ascii="Times New Roman" w:eastAsia="Times New Roman" w:hAnsi="Times New Roman" w:cs="Times New Roman"/>
          <w:color w:val="000000"/>
          <w:lang w:bidi="hi-IN"/>
        </w:rPr>
        <w:t xml:space="preserve"> and as a cultural entity certainly by the fourth century C.E.</w:t>
      </w:r>
      <w:r w:rsidRPr="0025546B">
        <w:rPr>
          <w:rFonts w:ascii="Times New Roman" w:eastAsia="Times New Roman" w:hAnsi="Times New Roman" w:cs="Times New Roman"/>
          <w:color w:val="000000"/>
          <w:vertAlign w:val="superscript"/>
          <w:lang w:bidi="hi-IN"/>
        </w:rPr>
        <w:t>2</w:t>
      </w:r>
    </w:p>
    <w:p w:rsidR="0025546B" w:rsidRPr="0025546B" w:rsidRDefault="0025546B" w:rsidP="0025546B">
      <w:pPr>
        <w:spacing w:before="100" w:beforeAutospacing="1" w:after="100" w:afterAutospacing="1" w:line="240" w:lineRule="auto"/>
        <w:rPr>
          <w:rFonts w:ascii="Times New Roman" w:eastAsia="Times New Roman" w:hAnsi="Times New Roman" w:cs="Times New Roman"/>
          <w:color w:val="000000"/>
          <w:lang w:bidi="hi-IN"/>
        </w:rPr>
      </w:pPr>
      <w:r w:rsidRPr="0025546B">
        <w:rPr>
          <w:rFonts w:ascii="Times New Roman" w:eastAsia="Times New Roman" w:hAnsi="Times New Roman" w:cs="Times New Roman"/>
          <w:color w:val="000000"/>
          <w:lang w:bidi="hi-IN"/>
        </w:rPr>
        <w:t>The element of truth that the statement "there is no such thing as India" contains is that (1) there is no such thing as a 'uniform'</w:t>
      </w:r>
      <w:r w:rsidRPr="0025546B">
        <w:rPr>
          <w:rFonts w:ascii="Times New Roman" w:eastAsia="Times New Roman" w:hAnsi="Times New Roman" w:cs="Times New Roman"/>
          <w:color w:val="000000"/>
          <w:lang w:bidi="hi-IN"/>
        </w:rPr>
        <w:br/>
        <w:t>India on account of the plural nature of Indian culture, or that (2) the periods when the entire subcontinent was under the control of</w:t>
      </w:r>
      <w:r w:rsidRPr="0025546B">
        <w:rPr>
          <w:rFonts w:ascii="Times New Roman" w:eastAsia="Times New Roman" w:hAnsi="Times New Roman" w:cs="Times New Roman"/>
          <w:color w:val="000000"/>
          <w:lang w:bidi="hi-IN"/>
        </w:rPr>
        <w:br/>
        <w:t xml:space="preserve">a single political authority have been rare. But the concept of a culturally and politically united India is part and parcel of Indian culture, even if not always realized. </w:t>
      </w:r>
    </w:p>
    <w:p w:rsidR="0025546B" w:rsidRPr="0025546B" w:rsidRDefault="0025546B" w:rsidP="0025546B">
      <w:pPr>
        <w:spacing w:before="100" w:beforeAutospacing="1" w:after="100" w:afterAutospacing="1" w:line="240" w:lineRule="auto"/>
        <w:outlineLvl w:val="3"/>
        <w:rPr>
          <w:rFonts w:ascii="Times New Roman" w:eastAsia="Times New Roman" w:hAnsi="Times New Roman" w:cs="Times New Roman"/>
          <w:b/>
          <w:bCs/>
          <w:color w:val="000000"/>
          <w:lang w:bidi="hi-IN"/>
        </w:rPr>
      </w:pPr>
      <w:r w:rsidRPr="0025546B">
        <w:rPr>
          <w:rFonts w:ascii="Times New Roman" w:eastAsia="Times New Roman" w:hAnsi="Times New Roman" w:cs="Times New Roman"/>
          <w:b/>
          <w:bCs/>
          <w:color w:val="000000"/>
          <w:lang w:bidi="hi-IN"/>
        </w:rPr>
        <w:t>2. India had no concept of a state.</w:t>
      </w:r>
    </w:p>
    <w:p w:rsidR="0025546B" w:rsidRPr="0025546B" w:rsidRDefault="0025546B" w:rsidP="0025546B">
      <w:pPr>
        <w:spacing w:before="100" w:beforeAutospacing="1" w:after="100" w:afterAutospacing="1" w:line="240" w:lineRule="auto"/>
        <w:rPr>
          <w:rFonts w:ascii="Times New Roman" w:eastAsia="Times New Roman" w:hAnsi="Times New Roman" w:cs="Times New Roman"/>
          <w:color w:val="000000"/>
          <w:lang w:bidi="hi-IN"/>
        </w:rPr>
      </w:pPr>
      <w:r w:rsidRPr="0025546B">
        <w:rPr>
          <w:rFonts w:ascii="Times New Roman" w:eastAsia="Times New Roman" w:hAnsi="Times New Roman" w:cs="Times New Roman"/>
          <w:color w:val="000000"/>
          <w:lang w:bidi="hi-IN"/>
        </w:rPr>
        <w:t>It is often argued that even if India may have had a concept of itself, and of itself as a political entity, it had no concept of a state</w:t>
      </w:r>
      <w:r w:rsidRPr="0025546B">
        <w:rPr>
          <w:rFonts w:ascii="Times New Roman" w:eastAsia="Times New Roman" w:hAnsi="Times New Roman" w:cs="Times New Roman"/>
          <w:color w:val="000000"/>
          <w:lang w:bidi="hi-IN"/>
        </w:rPr>
        <w:br/>
        <w:t xml:space="preserve">other than being an estate of the ruler. While it may be arguable if </w:t>
      </w:r>
      <w:proofErr w:type="spellStart"/>
      <w:r w:rsidRPr="0025546B">
        <w:rPr>
          <w:rFonts w:ascii="Times New Roman" w:eastAsia="Times New Roman" w:hAnsi="Times New Roman" w:cs="Times New Roman"/>
          <w:color w:val="000000"/>
          <w:lang w:bidi="hi-IN"/>
        </w:rPr>
        <w:t>premodern</w:t>
      </w:r>
      <w:proofErr w:type="spellEnd"/>
      <w:r w:rsidRPr="0025546B">
        <w:rPr>
          <w:rFonts w:ascii="Times New Roman" w:eastAsia="Times New Roman" w:hAnsi="Times New Roman" w:cs="Times New Roman"/>
          <w:color w:val="000000"/>
          <w:lang w:bidi="hi-IN"/>
        </w:rPr>
        <w:t xml:space="preserve"> India possessed a concept of a nation-state in the modern sense prior to the Independence movement, the state had </w:t>
      </w:r>
      <w:r w:rsidRPr="0025546B">
        <w:rPr>
          <w:rFonts w:ascii="Times New Roman" w:eastAsia="Times New Roman" w:hAnsi="Times New Roman" w:cs="Times New Roman"/>
          <w:color w:val="000000"/>
          <w:lang w:bidi="hi-IN"/>
        </w:rPr>
        <w:lastRenderedPageBreak/>
        <w:t>certainly been conceptualized as an entity in itself, as suggested by the allegories used in this connection. The comparison of polity with a body (king: head; ministers: eyes; allies: ears; treasury: mouth; army: mind; fortress: hands; land: feet)</w:t>
      </w:r>
      <w:r w:rsidRPr="0025546B">
        <w:rPr>
          <w:rFonts w:ascii="Times New Roman" w:eastAsia="Times New Roman" w:hAnsi="Times New Roman" w:cs="Times New Roman"/>
          <w:color w:val="000000"/>
          <w:vertAlign w:val="superscript"/>
          <w:lang w:bidi="hi-IN"/>
        </w:rPr>
        <w:t>3</w:t>
      </w:r>
      <w:r w:rsidRPr="0025546B">
        <w:rPr>
          <w:rFonts w:ascii="Times New Roman" w:eastAsia="Times New Roman" w:hAnsi="Times New Roman" w:cs="Times New Roman"/>
          <w:color w:val="000000"/>
          <w:lang w:bidi="hi-IN"/>
        </w:rPr>
        <w:t xml:space="preserve"> suggests an organic concept of the state,</w:t>
      </w:r>
      <w:r w:rsidRPr="0025546B">
        <w:rPr>
          <w:rFonts w:ascii="Times New Roman" w:eastAsia="Times New Roman" w:hAnsi="Times New Roman" w:cs="Times New Roman"/>
          <w:color w:val="000000"/>
          <w:vertAlign w:val="superscript"/>
          <w:lang w:bidi="hi-IN"/>
        </w:rPr>
        <w:t>4</w:t>
      </w:r>
      <w:r w:rsidRPr="0025546B">
        <w:rPr>
          <w:rFonts w:ascii="Times New Roman" w:eastAsia="Times New Roman" w:hAnsi="Times New Roman" w:cs="Times New Roman"/>
          <w:color w:val="000000"/>
          <w:lang w:bidi="hi-IN"/>
        </w:rPr>
        <w:t xml:space="preserve"> just as the tree suggests an essentialist concept (the sap being the essence).</w:t>
      </w:r>
      <w:r w:rsidRPr="0025546B">
        <w:rPr>
          <w:rFonts w:ascii="Times New Roman" w:eastAsia="Times New Roman" w:hAnsi="Times New Roman" w:cs="Times New Roman"/>
          <w:color w:val="000000"/>
          <w:vertAlign w:val="superscript"/>
          <w:lang w:bidi="hi-IN"/>
        </w:rPr>
        <w:t>5</w:t>
      </w:r>
    </w:p>
    <w:p w:rsidR="0025546B" w:rsidRPr="0025546B" w:rsidRDefault="0025546B" w:rsidP="0025546B">
      <w:pPr>
        <w:spacing w:before="100" w:beforeAutospacing="1" w:after="100" w:afterAutospacing="1" w:line="240" w:lineRule="auto"/>
        <w:rPr>
          <w:rFonts w:ascii="Times New Roman" w:eastAsia="Times New Roman" w:hAnsi="Times New Roman" w:cs="Times New Roman"/>
          <w:color w:val="000000"/>
          <w:lang w:bidi="hi-IN"/>
        </w:rPr>
      </w:pPr>
      <w:r w:rsidRPr="0025546B">
        <w:rPr>
          <w:rFonts w:ascii="Times New Roman" w:eastAsia="Times New Roman" w:hAnsi="Times New Roman" w:cs="Times New Roman"/>
          <w:color w:val="000000"/>
          <w:lang w:bidi="hi-IN"/>
        </w:rPr>
        <w:t>The element of truth this statement contains is that India was rarely under the control of a single authority, or that India, for the most part, did not operate with the concept of a centralized state such as China might have. But this is a far cry from claiming that India lacked the notion of a state itself.</w:t>
      </w:r>
    </w:p>
    <w:p w:rsidR="0025546B" w:rsidRPr="0025546B" w:rsidRDefault="0025546B" w:rsidP="0025546B">
      <w:pPr>
        <w:spacing w:before="100" w:beforeAutospacing="1" w:after="100" w:afterAutospacing="1" w:line="240" w:lineRule="auto"/>
        <w:outlineLvl w:val="3"/>
        <w:rPr>
          <w:rFonts w:ascii="Times New Roman" w:eastAsia="Times New Roman" w:hAnsi="Times New Roman" w:cs="Times New Roman"/>
          <w:b/>
          <w:bCs/>
          <w:color w:val="000000"/>
          <w:lang w:bidi="hi-IN"/>
        </w:rPr>
      </w:pPr>
      <w:r w:rsidRPr="0025546B">
        <w:rPr>
          <w:rFonts w:ascii="Times New Roman" w:eastAsia="Times New Roman" w:hAnsi="Times New Roman" w:cs="Times New Roman"/>
          <w:b/>
          <w:bCs/>
          <w:color w:val="000000"/>
          <w:lang w:bidi="hi-IN"/>
        </w:rPr>
        <w:t>3. The prevailing form of government in India was always 'oriental despotism.'</w:t>
      </w:r>
    </w:p>
    <w:p w:rsidR="0025546B" w:rsidRPr="0025546B" w:rsidRDefault="0025546B" w:rsidP="0025546B">
      <w:pPr>
        <w:spacing w:before="100" w:beforeAutospacing="1" w:after="100" w:afterAutospacing="1" w:line="240" w:lineRule="auto"/>
        <w:rPr>
          <w:rFonts w:ascii="Times New Roman" w:eastAsia="Times New Roman" w:hAnsi="Times New Roman" w:cs="Times New Roman"/>
          <w:color w:val="000000"/>
          <w:lang w:bidi="hi-IN"/>
        </w:rPr>
      </w:pPr>
      <w:r w:rsidRPr="0025546B">
        <w:rPr>
          <w:rFonts w:ascii="Times New Roman" w:eastAsia="Times New Roman" w:hAnsi="Times New Roman" w:cs="Times New Roman"/>
          <w:color w:val="000000"/>
          <w:lang w:bidi="hi-IN"/>
        </w:rPr>
        <w:t>The political history of India proper commences from the sixth century B.C.E., and at this time republicanism was as prominent a</w:t>
      </w:r>
      <w:r w:rsidRPr="0025546B">
        <w:rPr>
          <w:rFonts w:ascii="Times New Roman" w:eastAsia="Times New Roman" w:hAnsi="Times New Roman" w:cs="Times New Roman"/>
          <w:color w:val="000000"/>
          <w:lang w:bidi="hi-IN"/>
        </w:rPr>
        <w:br/>
        <w:t>form of government as monarchy.</w:t>
      </w:r>
      <w:r w:rsidRPr="0025546B">
        <w:rPr>
          <w:rFonts w:ascii="Times New Roman" w:eastAsia="Times New Roman" w:hAnsi="Times New Roman" w:cs="Times New Roman"/>
          <w:color w:val="000000"/>
          <w:vertAlign w:val="superscript"/>
          <w:lang w:bidi="hi-IN"/>
        </w:rPr>
        <w:t>6</w:t>
      </w:r>
      <w:r w:rsidRPr="0025546B">
        <w:rPr>
          <w:rFonts w:ascii="Times New Roman" w:eastAsia="Times New Roman" w:hAnsi="Times New Roman" w:cs="Times New Roman"/>
          <w:color w:val="000000"/>
          <w:lang w:bidi="hi-IN"/>
        </w:rPr>
        <w:t xml:space="preserve"> It is true that the Magadha empire rose at the expense of such republics, but when Alexander invaded India in the fourth century B.C.E., he had to fight against as many republics as kingdoms on his way to the Punjab.</w:t>
      </w:r>
      <w:r w:rsidRPr="0025546B">
        <w:rPr>
          <w:rFonts w:ascii="Times New Roman" w:eastAsia="Times New Roman" w:hAnsi="Times New Roman" w:cs="Times New Roman"/>
          <w:color w:val="000000"/>
          <w:vertAlign w:val="superscript"/>
          <w:lang w:bidi="hi-IN"/>
        </w:rPr>
        <w:t>7</w:t>
      </w:r>
      <w:r w:rsidRPr="0025546B">
        <w:rPr>
          <w:rFonts w:ascii="Times New Roman" w:eastAsia="Times New Roman" w:hAnsi="Times New Roman" w:cs="Times New Roman"/>
          <w:color w:val="000000"/>
          <w:lang w:bidi="hi-IN"/>
        </w:rPr>
        <w:t xml:space="preserve"> </w:t>
      </w:r>
      <w:proofErr w:type="spellStart"/>
      <w:r w:rsidRPr="0025546B">
        <w:rPr>
          <w:rFonts w:ascii="Times New Roman" w:eastAsia="Times New Roman" w:hAnsi="Times New Roman" w:cs="Times New Roman"/>
          <w:i/>
          <w:iCs/>
          <w:color w:val="000000"/>
          <w:lang w:bidi="hi-IN"/>
        </w:rPr>
        <w:t>Brahmana</w:t>
      </w:r>
      <w:proofErr w:type="spellEnd"/>
      <w:r w:rsidRPr="0025546B">
        <w:rPr>
          <w:rFonts w:ascii="Times New Roman" w:eastAsia="Times New Roman" w:hAnsi="Times New Roman" w:cs="Times New Roman"/>
          <w:color w:val="000000"/>
          <w:lang w:bidi="hi-IN"/>
        </w:rPr>
        <w:t xml:space="preserve">, </w:t>
      </w:r>
      <w:proofErr w:type="spellStart"/>
      <w:r w:rsidRPr="0025546B">
        <w:rPr>
          <w:rFonts w:ascii="Times New Roman" w:eastAsia="Times New Roman" w:hAnsi="Times New Roman" w:cs="Times New Roman"/>
          <w:i/>
          <w:iCs/>
          <w:color w:val="000000"/>
          <w:lang w:bidi="hi-IN"/>
        </w:rPr>
        <w:t>kshatriya</w:t>
      </w:r>
      <w:proofErr w:type="spellEnd"/>
      <w:r w:rsidRPr="0025546B">
        <w:rPr>
          <w:rFonts w:ascii="Times New Roman" w:eastAsia="Times New Roman" w:hAnsi="Times New Roman" w:cs="Times New Roman"/>
          <w:color w:val="000000"/>
          <w:lang w:bidi="hi-IN"/>
        </w:rPr>
        <w:t xml:space="preserve">, </w:t>
      </w:r>
      <w:proofErr w:type="spellStart"/>
      <w:r w:rsidRPr="0025546B">
        <w:rPr>
          <w:rFonts w:ascii="Times New Roman" w:eastAsia="Times New Roman" w:hAnsi="Times New Roman" w:cs="Times New Roman"/>
          <w:i/>
          <w:iCs/>
          <w:color w:val="000000"/>
          <w:lang w:bidi="hi-IN"/>
        </w:rPr>
        <w:t>vaishya</w:t>
      </w:r>
      <w:proofErr w:type="spellEnd"/>
      <w:r w:rsidRPr="0025546B">
        <w:rPr>
          <w:rFonts w:ascii="Times New Roman" w:eastAsia="Times New Roman" w:hAnsi="Times New Roman" w:cs="Times New Roman"/>
          <w:color w:val="000000"/>
          <w:lang w:bidi="hi-IN"/>
        </w:rPr>
        <w:t xml:space="preserve"> and </w:t>
      </w:r>
      <w:r w:rsidRPr="0025546B">
        <w:rPr>
          <w:rFonts w:ascii="Times New Roman" w:eastAsia="Times New Roman" w:hAnsi="Times New Roman" w:cs="Times New Roman"/>
          <w:i/>
          <w:iCs/>
          <w:color w:val="000000"/>
          <w:lang w:bidi="hi-IN"/>
        </w:rPr>
        <w:t>shudra</w:t>
      </w:r>
      <w:r w:rsidRPr="0025546B">
        <w:rPr>
          <w:rFonts w:ascii="Times New Roman" w:eastAsia="Times New Roman" w:hAnsi="Times New Roman" w:cs="Times New Roman"/>
          <w:color w:val="000000"/>
          <w:vertAlign w:val="superscript"/>
          <w:lang w:bidi="hi-IN"/>
        </w:rPr>
        <w:t>8</w:t>
      </w:r>
      <w:r w:rsidRPr="0025546B">
        <w:rPr>
          <w:rFonts w:ascii="Times New Roman" w:eastAsia="Times New Roman" w:hAnsi="Times New Roman" w:cs="Times New Roman"/>
          <w:color w:val="000000"/>
          <w:lang w:bidi="hi-IN"/>
        </w:rPr>
        <w:t xml:space="preserve"> republics are attested to by Panini, the famous grammarian assigned to the fourth century B.C. if not earlier, and Alexander had to defeat both a </w:t>
      </w:r>
      <w:proofErr w:type="spellStart"/>
      <w:r w:rsidRPr="0025546B">
        <w:rPr>
          <w:rFonts w:ascii="Times New Roman" w:eastAsia="Times New Roman" w:hAnsi="Times New Roman" w:cs="Times New Roman"/>
          <w:i/>
          <w:iCs/>
          <w:color w:val="000000"/>
          <w:lang w:bidi="hi-IN"/>
        </w:rPr>
        <w:t>brahmana</w:t>
      </w:r>
      <w:proofErr w:type="spellEnd"/>
      <w:r w:rsidRPr="0025546B">
        <w:rPr>
          <w:rFonts w:ascii="Times New Roman" w:eastAsia="Times New Roman" w:hAnsi="Times New Roman" w:cs="Times New Roman"/>
          <w:color w:val="000000"/>
          <w:lang w:bidi="hi-IN"/>
        </w:rPr>
        <w:t xml:space="preserve"> and a </w:t>
      </w:r>
      <w:proofErr w:type="spellStart"/>
      <w:r w:rsidRPr="0025546B">
        <w:rPr>
          <w:rFonts w:ascii="Times New Roman" w:eastAsia="Times New Roman" w:hAnsi="Times New Roman" w:cs="Times New Roman"/>
          <w:i/>
          <w:iCs/>
          <w:color w:val="000000"/>
          <w:lang w:bidi="hi-IN"/>
        </w:rPr>
        <w:t>shudra</w:t>
      </w:r>
      <w:proofErr w:type="spellEnd"/>
      <w:r w:rsidRPr="0025546B">
        <w:rPr>
          <w:rFonts w:ascii="Times New Roman" w:eastAsia="Times New Roman" w:hAnsi="Times New Roman" w:cs="Times New Roman"/>
          <w:color w:val="000000"/>
          <w:lang w:bidi="hi-IN"/>
        </w:rPr>
        <w:t xml:space="preserve"> republic in the course of his conquest.</w:t>
      </w:r>
      <w:r w:rsidRPr="0025546B">
        <w:rPr>
          <w:rFonts w:ascii="Times New Roman" w:eastAsia="Times New Roman" w:hAnsi="Times New Roman" w:cs="Times New Roman"/>
          <w:color w:val="000000"/>
          <w:vertAlign w:val="superscript"/>
          <w:lang w:bidi="hi-IN"/>
        </w:rPr>
        <w:t>9</w:t>
      </w:r>
    </w:p>
    <w:p w:rsidR="0025546B" w:rsidRPr="0025546B" w:rsidRDefault="0025546B" w:rsidP="0025546B">
      <w:pPr>
        <w:spacing w:before="100" w:beforeAutospacing="1" w:after="100" w:afterAutospacing="1" w:line="240" w:lineRule="auto"/>
        <w:rPr>
          <w:rFonts w:ascii="Times New Roman" w:eastAsia="Times New Roman" w:hAnsi="Times New Roman" w:cs="Times New Roman"/>
          <w:color w:val="000000"/>
          <w:lang w:bidi="hi-IN"/>
        </w:rPr>
      </w:pPr>
      <w:r w:rsidRPr="0025546B">
        <w:rPr>
          <w:rFonts w:ascii="Times New Roman" w:eastAsia="Times New Roman" w:hAnsi="Times New Roman" w:cs="Times New Roman"/>
          <w:color w:val="000000"/>
          <w:lang w:bidi="hi-IN"/>
        </w:rPr>
        <w:t xml:space="preserve">The element of truth the statement contains is that gradually monarchy became the dominant form of government in India. But if oriental despotism implies that there were no doctrinal and practical checks on the unrestrained exercise of power by the king, then this is again misleading. Not only did republicanism in the form of the operation of guild-laws, common law, regional practices, etc. survive throughout countenanced by the kings, the </w:t>
      </w:r>
      <w:proofErr w:type="spellStart"/>
      <w:r w:rsidRPr="0025546B">
        <w:rPr>
          <w:rFonts w:ascii="Times New Roman" w:eastAsia="Times New Roman" w:hAnsi="Times New Roman" w:cs="Times New Roman"/>
          <w:i/>
          <w:iCs/>
          <w:color w:val="000000"/>
          <w:lang w:bidi="hi-IN"/>
        </w:rPr>
        <w:t>Rajatarangini</w:t>
      </w:r>
      <w:proofErr w:type="spellEnd"/>
      <w:r w:rsidRPr="0025546B">
        <w:rPr>
          <w:rFonts w:ascii="Times New Roman" w:eastAsia="Times New Roman" w:hAnsi="Times New Roman" w:cs="Times New Roman"/>
          <w:color w:val="000000"/>
          <w:lang w:bidi="hi-IN"/>
        </w:rPr>
        <w:t xml:space="preserve">, a historical narrative of Kashmir, informs us of cases in which the king's decisions were blocked and even reversed by the king's council. </w:t>
      </w:r>
      <w:proofErr w:type="spellStart"/>
      <w:r w:rsidRPr="0025546B">
        <w:rPr>
          <w:rFonts w:ascii="Times New Roman" w:eastAsia="Times New Roman" w:hAnsi="Times New Roman" w:cs="Times New Roman"/>
          <w:color w:val="000000"/>
          <w:lang w:bidi="hi-IN"/>
        </w:rPr>
        <w:t>Rudradaman</w:t>
      </w:r>
      <w:proofErr w:type="spellEnd"/>
      <w:r w:rsidRPr="0025546B">
        <w:rPr>
          <w:rFonts w:ascii="Times New Roman" w:eastAsia="Times New Roman" w:hAnsi="Times New Roman" w:cs="Times New Roman"/>
          <w:color w:val="000000"/>
          <w:lang w:bidi="hi-IN"/>
        </w:rPr>
        <w:t xml:space="preserve"> (c.150 C.E.) had to spend money from his privy purse to carry out repairs at Lake </w:t>
      </w:r>
      <w:proofErr w:type="spellStart"/>
      <w:r w:rsidRPr="0025546B">
        <w:rPr>
          <w:rFonts w:ascii="Times New Roman" w:eastAsia="Times New Roman" w:hAnsi="Times New Roman" w:cs="Times New Roman"/>
          <w:color w:val="000000"/>
          <w:lang w:bidi="hi-IN"/>
        </w:rPr>
        <w:t>Sudarshana</w:t>
      </w:r>
      <w:proofErr w:type="spellEnd"/>
      <w:r w:rsidRPr="0025546B">
        <w:rPr>
          <w:rFonts w:ascii="Times New Roman" w:eastAsia="Times New Roman" w:hAnsi="Times New Roman" w:cs="Times New Roman"/>
          <w:color w:val="000000"/>
          <w:lang w:bidi="hi-IN"/>
        </w:rPr>
        <w:t xml:space="preserve"> in </w:t>
      </w:r>
      <w:proofErr w:type="spellStart"/>
      <w:r w:rsidRPr="0025546B">
        <w:rPr>
          <w:rFonts w:ascii="Times New Roman" w:eastAsia="Times New Roman" w:hAnsi="Times New Roman" w:cs="Times New Roman"/>
          <w:color w:val="000000"/>
          <w:lang w:bidi="hi-IN"/>
        </w:rPr>
        <w:t>Saurashtra</w:t>
      </w:r>
      <w:proofErr w:type="spellEnd"/>
      <w:r w:rsidRPr="0025546B">
        <w:rPr>
          <w:rFonts w:ascii="Times New Roman" w:eastAsia="Times New Roman" w:hAnsi="Times New Roman" w:cs="Times New Roman"/>
          <w:color w:val="000000"/>
          <w:lang w:bidi="hi-IN"/>
        </w:rPr>
        <w:t xml:space="preserve"> because his council would not let him use public funds for the purpose.</w:t>
      </w:r>
      <w:r w:rsidRPr="0025546B">
        <w:rPr>
          <w:rFonts w:ascii="Times New Roman" w:eastAsia="Times New Roman" w:hAnsi="Times New Roman" w:cs="Times New Roman"/>
          <w:color w:val="000000"/>
          <w:vertAlign w:val="superscript"/>
          <w:lang w:bidi="hi-IN"/>
        </w:rPr>
        <w:t>10</w:t>
      </w:r>
    </w:p>
    <w:p w:rsidR="0025546B" w:rsidRPr="0025546B" w:rsidRDefault="0025546B" w:rsidP="0025546B">
      <w:pPr>
        <w:spacing w:before="100" w:beforeAutospacing="1" w:after="100" w:afterAutospacing="1" w:line="240" w:lineRule="auto"/>
        <w:outlineLvl w:val="3"/>
        <w:rPr>
          <w:rFonts w:ascii="Times New Roman" w:eastAsia="Times New Roman" w:hAnsi="Times New Roman" w:cs="Times New Roman"/>
          <w:b/>
          <w:bCs/>
          <w:color w:val="000000"/>
          <w:lang w:bidi="hi-IN"/>
        </w:rPr>
      </w:pPr>
      <w:r w:rsidRPr="0025546B">
        <w:rPr>
          <w:rFonts w:ascii="Times New Roman" w:eastAsia="Times New Roman" w:hAnsi="Times New Roman" w:cs="Times New Roman"/>
          <w:b/>
          <w:bCs/>
          <w:color w:val="000000"/>
          <w:lang w:bidi="hi-IN"/>
        </w:rPr>
        <w:t xml:space="preserve">4. India was always a </w:t>
      </w:r>
      <w:proofErr w:type="spellStart"/>
      <w:r w:rsidRPr="0025546B">
        <w:rPr>
          <w:rFonts w:ascii="Times New Roman" w:eastAsia="Times New Roman" w:hAnsi="Times New Roman" w:cs="Times New Roman"/>
          <w:b/>
          <w:bCs/>
          <w:color w:val="000000"/>
          <w:lang w:bidi="hi-IN"/>
        </w:rPr>
        <w:t>povertystricken</w:t>
      </w:r>
      <w:proofErr w:type="spellEnd"/>
      <w:r w:rsidRPr="0025546B">
        <w:rPr>
          <w:rFonts w:ascii="Times New Roman" w:eastAsia="Times New Roman" w:hAnsi="Times New Roman" w:cs="Times New Roman"/>
          <w:b/>
          <w:bCs/>
          <w:color w:val="000000"/>
          <w:lang w:bidi="hi-IN"/>
        </w:rPr>
        <w:t xml:space="preserve"> country. </w:t>
      </w:r>
    </w:p>
    <w:p w:rsidR="0025546B" w:rsidRPr="0025546B" w:rsidRDefault="0025546B" w:rsidP="0025546B">
      <w:pPr>
        <w:spacing w:before="100" w:beforeAutospacing="1" w:after="100" w:afterAutospacing="1" w:line="240" w:lineRule="auto"/>
        <w:rPr>
          <w:rFonts w:ascii="Times New Roman" w:eastAsia="Times New Roman" w:hAnsi="Times New Roman" w:cs="Times New Roman"/>
          <w:color w:val="000000"/>
          <w:lang w:bidi="hi-IN"/>
        </w:rPr>
      </w:pPr>
      <w:r w:rsidRPr="0025546B">
        <w:rPr>
          <w:rFonts w:ascii="Times New Roman" w:eastAsia="Times New Roman" w:hAnsi="Times New Roman" w:cs="Times New Roman"/>
          <w:color w:val="000000"/>
          <w:lang w:bidi="hi-IN"/>
        </w:rPr>
        <w:t>The impoverishment of India during British rule has led observers to ascribe such a condition to the India that preceded the period of</w:t>
      </w:r>
      <w:r w:rsidRPr="0025546B">
        <w:rPr>
          <w:rFonts w:ascii="Times New Roman" w:eastAsia="Times New Roman" w:hAnsi="Times New Roman" w:cs="Times New Roman"/>
          <w:color w:val="000000"/>
          <w:lang w:bidi="hi-IN"/>
        </w:rPr>
        <w:br/>
        <w:t xml:space="preserve">British occupation. If this were so, it would be difficult to account for </w:t>
      </w:r>
      <w:proofErr w:type="spellStart"/>
      <w:r w:rsidRPr="0025546B">
        <w:rPr>
          <w:rFonts w:ascii="Times New Roman" w:eastAsia="Times New Roman" w:hAnsi="Times New Roman" w:cs="Times New Roman"/>
          <w:color w:val="000000"/>
          <w:lang w:bidi="hi-IN"/>
        </w:rPr>
        <w:t>Herodotus's</w:t>
      </w:r>
      <w:proofErr w:type="spellEnd"/>
      <w:r w:rsidRPr="0025546B">
        <w:rPr>
          <w:rFonts w:ascii="Times New Roman" w:eastAsia="Times New Roman" w:hAnsi="Times New Roman" w:cs="Times New Roman"/>
          <w:color w:val="000000"/>
          <w:lang w:bidi="hi-IN"/>
        </w:rPr>
        <w:t xml:space="preserve"> statement that the "twentieth satrapy of the Persian</w:t>
      </w:r>
      <w:r w:rsidRPr="0025546B">
        <w:rPr>
          <w:rFonts w:ascii="Times New Roman" w:eastAsia="Times New Roman" w:hAnsi="Times New Roman" w:cs="Times New Roman"/>
          <w:color w:val="000000"/>
          <w:lang w:bidi="hi-IN"/>
        </w:rPr>
        <w:br/>
        <w:t>empire"-the Indian part of the empire – "paid more tribute than any other part in the empire";</w:t>
      </w:r>
      <w:r w:rsidRPr="0025546B">
        <w:rPr>
          <w:rFonts w:ascii="Times New Roman" w:eastAsia="Times New Roman" w:hAnsi="Times New Roman" w:cs="Times New Roman"/>
          <w:color w:val="000000"/>
          <w:vertAlign w:val="superscript"/>
          <w:lang w:bidi="hi-IN"/>
        </w:rPr>
        <w:t>11</w:t>
      </w:r>
      <w:r w:rsidRPr="0025546B">
        <w:rPr>
          <w:rFonts w:ascii="Times New Roman" w:eastAsia="Times New Roman" w:hAnsi="Times New Roman" w:cs="Times New Roman"/>
          <w:color w:val="000000"/>
          <w:lang w:bidi="hi-IN"/>
        </w:rPr>
        <w:t xml:space="preserve"> or the complaint of Pliny that the annual drain to the Roman treasury for Indian goods amounted to 100 million sesterces, "so dearly do we pay for our luxury and our women."</w:t>
      </w:r>
      <w:r w:rsidRPr="0025546B">
        <w:rPr>
          <w:rFonts w:ascii="Times New Roman" w:eastAsia="Times New Roman" w:hAnsi="Times New Roman" w:cs="Times New Roman"/>
          <w:color w:val="000000"/>
          <w:vertAlign w:val="superscript"/>
          <w:lang w:bidi="hi-IN"/>
        </w:rPr>
        <w:t>12</w:t>
      </w:r>
      <w:r w:rsidRPr="0025546B">
        <w:rPr>
          <w:rFonts w:ascii="Times New Roman" w:eastAsia="Times New Roman" w:hAnsi="Times New Roman" w:cs="Times New Roman"/>
          <w:color w:val="000000"/>
          <w:lang w:bidi="hi-IN"/>
        </w:rPr>
        <w:t xml:space="preserve"> The prosperity of India under the </w:t>
      </w:r>
      <w:proofErr w:type="spellStart"/>
      <w:r w:rsidRPr="0025546B">
        <w:rPr>
          <w:rFonts w:ascii="Times New Roman" w:eastAsia="Times New Roman" w:hAnsi="Times New Roman" w:cs="Times New Roman"/>
          <w:color w:val="000000"/>
          <w:lang w:bidi="hi-IN"/>
        </w:rPr>
        <w:t>Guptas</w:t>
      </w:r>
      <w:proofErr w:type="spellEnd"/>
      <w:r w:rsidRPr="0025546B">
        <w:rPr>
          <w:rFonts w:ascii="Times New Roman" w:eastAsia="Times New Roman" w:hAnsi="Times New Roman" w:cs="Times New Roman"/>
          <w:color w:val="000000"/>
          <w:lang w:bidi="hi-IN"/>
        </w:rPr>
        <w:t xml:space="preserve"> is attested to by Fa-hsien</w:t>
      </w:r>
      <w:r w:rsidRPr="0025546B">
        <w:rPr>
          <w:rFonts w:ascii="Times New Roman" w:eastAsia="Times New Roman" w:hAnsi="Times New Roman" w:cs="Times New Roman"/>
          <w:color w:val="000000"/>
          <w:vertAlign w:val="superscript"/>
          <w:lang w:bidi="hi-IN"/>
        </w:rPr>
        <w:t>13</w:t>
      </w:r>
      <w:r w:rsidRPr="0025546B">
        <w:rPr>
          <w:rFonts w:ascii="Times New Roman" w:eastAsia="Times New Roman" w:hAnsi="Times New Roman" w:cs="Times New Roman"/>
          <w:color w:val="000000"/>
          <w:lang w:bidi="hi-IN"/>
        </w:rPr>
        <w:t xml:space="preserve"> and under </w:t>
      </w:r>
      <w:proofErr w:type="spellStart"/>
      <w:r w:rsidRPr="0025546B">
        <w:rPr>
          <w:rFonts w:ascii="Times New Roman" w:eastAsia="Times New Roman" w:hAnsi="Times New Roman" w:cs="Times New Roman"/>
          <w:color w:val="000000"/>
          <w:lang w:bidi="hi-IN"/>
        </w:rPr>
        <w:t>Harsa</w:t>
      </w:r>
      <w:proofErr w:type="spellEnd"/>
      <w:r w:rsidRPr="0025546B">
        <w:rPr>
          <w:rFonts w:ascii="Times New Roman" w:eastAsia="Times New Roman" w:hAnsi="Times New Roman" w:cs="Times New Roman"/>
          <w:color w:val="000000"/>
          <w:lang w:bidi="hi-IN"/>
        </w:rPr>
        <w:t xml:space="preserve"> by Hieun-Tsang,</w:t>
      </w:r>
      <w:r w:rsidRPr="0025546B">
        <w:rPr>
          <w:rFonts w:ascii="Times New Roman" w:eastAsia="Times New Roman" w:hAnsi="Times New Roman" w:cs="Times New Roman"/>
          <w:color w:val="000000"/>
          <w:vertAlign w:val="superscript"/>
          <w:lang w:bidi="hi-IN"/>
        </w:rPr>
        <w:t>14</w:t>
      </w:r>
      <w:r w:rsidRPr="0025546B">
        <w:rPr>
          <w:rFonts w:ascii="Times New Roman" w:eastAsia="Times New Roman" w:hAnsi="Times New Roman" w:cs="Times New Roman"/>
          <w:color w:val="000000"/>
          <w:lang w:bidi="hi-IN"/>
        </w:rPr>
        <w:t xml:space="preserve"> while "royal treasures, the existence of which was reported by early Muslim </w:t>
      </w:r>
      <w:proofErr w:type="spellStart"/>
      <w:r w:rsidRPr="0025546B">
        <w:rPr>
          <w:rFonts w:ascii="Times New Roman" w:eastAsia="Times New Roman" w:hAnsi="Times New Roman" w:cs="Times New Roman"/>
          <w:color w:val="000000"/>
          <w:lang w:bidi="hi-IN"/>
        </w:rPr>
        <w:t>travellers</w:t>
      </w:r>
      <w:proofErr w:type="spellEnd"/>
      <w:r w:rsidRPr="0025546B">
        <w:rPr>
          <w:rFonts w:ascii="Times New Roman" w:eastAsia="Times New Roman" w:hAnsi="Times New Roman" w:cs="Times New Roman"/>
          <w:color w:val="000000"/>
          <w:lang w:bidi="hi-IN"/>
        </w:rPr>
        <w:t>, were important factors in encouraging invasions which ultimately destroyed Hindu India."</w:t>
      </w:r>
      <w:r w:rsidRPr="0025546B">
        <w:rPr>
          <w:rFonts w:ascii="Times New Roman" w:eastAsia="Times New Roman" w:hAnsi="Times New Roman" w:cs="Times New Roman"/>
          <w:color w:val="000000"/>
          <w:vertAlign w:val="superscript"/>
          <w:lang w:bidi="hi-IN"/>
        </w:rPr>
        <w:t>15</w:t>
      </w:r>
    </w:p>
    <w:p w:rsidR="0025546B" w:rsidRPr="0025546B" w:rsidRDefault="0025546B" w:rsidP="0025546B">
      <w:pPr>
        <w:spacing w:before="100" w:beforeAutospacing="1" w:after="100" w:afterAutospacing="1" w:line="240" w:lineRule="auto"/>
        <w:rPr>
          <w:rFonts w:ascii="Times New Roman" w:eastAsia="Times New Roman" w:hAnsi="Times New Roman" w:cs="Times New Roman"/>
          <w:color w:val="000000"/>
          <w:lang w:bidi="hi-IN"/>
        </w:rPr>
      </w:pPr>
      <w:r w:rsidRPr="0025546B">
        <w:rPr>
          <w:rFonts w:ascii="Times New Roman" w:eastAsia="Times New Roman" w:hAnsi="Times New Roman" w:cs="Times New Roman"/>
          <w:color w:val="000000"/>
          <w:lang w:bidi="hi-IN"/>
        </w:rPr>
        <w:t xml:space="preserve">Once peace was established on the Indian subcontinent under the aegis of the </w:t>
      </w:r>
      <w:proofErr w:type="spellStart"/>
      <w:r w:rsidRPr="0025546B">
        <w:rPr>
          <w:rFonts w:ascii="Times New Roman" w:eastAsia="Times New Roman" w:hAnsi="Times New Roman" w:cs="Times New Roman"/>
          <w:color w:val="000000"/>
          <w:lang w:bidi="hi-IN"/>
        </w:rPr>
        <w:t>Moghul</w:t>
      </w:r>
      <w:proofErr w:type="spellEnd"/>
      <w:r w:rsidRPr="0025546B">
        <w:rPr>
          <w:rFonts w:ascii="Times New Roman" w:eastAsia="Times New Roman" w:hAnsi="Times New Roman" w:cs="Times New Roman"/>
          <w:color w:val="000000"/>
          <w:lang w:bidi="hi-IN"/>
        </w:rPr>
        <w:t xml:space="preserve"> empire (1526-1858), it was once again the wealth of India ("the golden sparrow") which attracted the </w:t>
      </w:r>
      <w:r w:rsidRPr="0025546B">
        <w:rPr>
          <w:rFonts w:ascii="Times New Roman" w:eastAsia="Times New Roman" w:hAnsi="Times New Roman" w:cs="Times New Roman"/>
          <w:color w:val="000000"/>
          <w:lang w:bidi="hi-IN"/>
        </w:rPr>
        <w:lastRenderedPageBreak/>
        <w:t>attention of a nascent Europe. Or, to make the point in terms of cold and comparative statistics: "In 1750 China accounted for almost one-third, India for almost one quarter, and the West less than a fifth of the world's manufacturing output."</w:t>
      </w:r>
      <w:r w:rsidRPr="0025546B">
        <w:rPr>
          <w:rFonts w:ascii="Times New Roman" w:eastAsia="Times New Roman" w:hAnsi="Times New Roman" w:cs="Times New Roman"/>
          <w:color w:val="000000"/>
          <w:vertAlign w:val="superscript"/>
          <w:lang w:bidi="hi-IN"/>
        </w:rPr>
        <w:t>16</w:t>
      </w:r>
      <w:r w:rsidRPr="0025546B">
        <w:rPr>
          <w:rFonts w:ascii="Times New Roman" w:eastAsia="Times New Roman" w:hAnsi="Times New Roman" w:cs="Times New Roman"/>
          <w:color w:val="000000"/>
          <w:lang w:bidi="hi-IN"/>
        </w:rPr>
        <w:t xml:space="preserve"> </w:t>
      </w:r>
    </w:p>
    <w:p w:rsidR="0025546B" w:rsidRPr="0025546B" w:rsidRDefault="0025546B" w:rsidP="0025546B">
      <w:pPr>
        <w:spacing w:before="100" w:beforeAutospacing="1" w:after="100" w:afterAutospacing="1" w:line="240" w:lineRule="auto"/>
        <w:rPr>
          <w:rFonts w:ascii="Times New Roman" w:eastAsia="Times New Roman" w:hAnsi="Times New Roman" w:cs="Times New Roman"/>
          <w:color w:val="000000"/>
          <w:lang w:bidi="hi-IN"/>
        </w:rPr>
      </w:pPr>
      <w:r w:rsidRPr="0025546B">
        <w:rPr>
          <w:rFonts w:ascii="Times New Roman" w:eastAsia="Times New Roman" w:hAnsi="Times New Roman" w:cs="Times New Roman"/>
          <w:color w:val="000000"/>
          <w:lang w:bidi="hi-IN"/>
        </w:rPr>
        <w:t>Absence of such knowledge has unfortunately tempted scholars into attempting misleading correlations between elements of Indic civilization and India's poverty, despite the fact that prosperity has always been an important axiological element in Hindu ethics.</w:t>
      </w:r>
      <w:r w:rsidRPr="0025546B">
        <w:rPr>
          <w:rFonts w:ascii="Times New Roman" w:eastAsia="Times New Roman" w:hAnsi="Times New Roman" w:cs="Times New Roman"/>
          <w:color w:val="000000"/>
          <w:vertAlign w:val="superscript"/>
          <w:lang w:bidi="hi-IN"/>
        </w:rPr>
        <w:t>l7</w:t>
      </w:r>
    </w:p>
    <w:p w:rsidR="0025546B" w:rsidRPr="0025546B" w:rsidRDefault="0025546B" w:rsidP="0025546B">
      <w:pPr>
        <w:spacing w:before="100" w:beforeAutospacing="1" w:after="100" w:afterAutospacing="1" w:line="240" w:lineRule="auto"/>
        <w:outlineLvl w:val="3"/>
        <w:rPr>
          <w:rFonts w:ascii="Times New Roman" w:eastAsia="Times New Roman" w:hAnsi="Times New Roman" w:cs="Times New Roman"/>
          <w:b/>
          <w:bCs/>
          <w:color w:val="000000"/>
          <w:lang w:bidi="hi-IN"/>
        </w:rPr>
      </w:pPr>
      <w:r w:rsidRPr="0025546B">
        <w:rPr>
          <w:rFonts w:ascii="Times New Roman" w:eastAsia="Times New Roman" w:hAnsi="Times New Roman" w:cs="Times New Roman"/>
          <w:b/>
          <w:bCs/>
          <w:color w:val="000000"/>
          <w:lang w:bidi="hi-IN"/>
        </w:rPr>
        <w:t>5 Misconceptions regarding Sanskrit.</w:t>
      </w:r>
    </w:p>
    <w:p w:rsidR="0025546B" w:rsidRPr="0025546B" w:rsidRDefault="0025546B" w:rsidP="0025546B">
      <w:pPr>
        <w:spacing w:before="100" w:beforeAutospacing="1" w:after="100" w:afterAutospacing="1" w:line="240" w:lineRule="auto"/>
        <w:rPr>
          <w:rFonts w:ascii="Times New Roman" w:eastAsia="Times New Roman" w:hAnsi="Times New Roman" w:cs="Times New Roman"/>
          <w:color w:val="000000"/>
          <w:lang w:bidi="hi-IN"/>
        </w:rPr>
      </w:pPr>
      <w:r w:rsidRPr="0025546B">
        <w:rPr>
          <w:rFonts w:ascii="Times New Roman" w:eastAsia="Times New Roman" w:hAnsi="Times New Roman" w:cs="Times New Roman"/>
          <w:color w:val="000000"/>
          <w:lang w:bidi="hi-IN"/>
        </w:rPr>
        <w:t xml:space="preserve">Two beliefs regarding Sanskrit seem widely prevalent: that it was exclusively the language of the Brahmins, and that women were not allowed to study it in ancient India. Both are false. A basic text memorized by aspiring students to this day is the </w:t>
      </w:r>
      <w:proofErr w:type="spellStart"/>
      <w:r w:rsidRPr="0025546B">
        <w:rPr>
          <w:rFonts w:ascii="Times New Roman" w:eastAsia="Times New Roman" w:hAnsi="Times New Roman" w:cs="Times New Roman"/>
          <w:i/>
          <w:iCs/>
          <w:color w:val="000000"/>
          <w:lang w:bidi="hi-IN"/>
        </w:rPr>
        <w:t>Amarakosha</w:t>
      </w:r>
      <w:proofErr w:type="spellEnd"/>
      <w:r w:rsidRPr="0025546B">
        <w:rPr>
          <w:rFonts w:ascii="Times New Roman" w:eastAsia="Times New Roman" w:hAnsi="Times New Roman" w:cs="Times New Roman"/>
          <w:color w:val="000000"/>
          <w:lang w:bidi="hi-IN"/>
        </w:rPr>
        <w:t xml:space="preserve">, whose author was a Buddhist. The works of leading Buddhist thinkers like </w:t>
      </w:r>
      <w:proofErr w:type="spellStart"/>
      <w:r w:rsidRPr="0025546B">
        <w:rPr>
          <w:rFonts w:ascii="Times New Roman" w:eastAsia="Times New Roman" w:hAnsi="Times New Roman" w:cs="Times New Roman"/>
          <w:color w:val="000000"/>
          <w:lang w:bidi="hi-IN"/>
        </w:rPr>
        <w:t>Nagarjuna</w:t>
      </w:r>
      <w:proofErr w:type="spellEnd"/>
      <w:r w:rsidRPr="0025546B">
        <w:rPr>
          <w:rFonts w:ascii="Times New Roman" w:eastAsia="Times New Roman" w:hAnsi="Times New Roman" w:cs="Times New Roman"/>
          <w:color w:val="000000"/>
          <w:lang w:bidi="hi-IN"/>
        </w:rPr>
        <w:t xml:space="preserve"> are also in Sanskrit. The one </w:t>
      </w:r>
      <w:proofErr w:type="spellStart"/>
      <w:r w:rsidRPr="0025546B">
        <w:rPr>
          <w:rFonts w:ascii="Times New Roman" w:eastAsia="Times New Roman" w:hAnsi="Times New Roman" w:cs="Times New Roman"/>
          <w:color w:val="000000"/>
          <w:lang w:bidi="hi-IN"/>
        </w:rPr>
        <w:t>Jaina</w:t>
      </w:r>
      <w:proofErr w:type="spellEnd"/>
      <w:r w:rsidRPr="0025546B">
        <w:rPr>
          <w:rFonts w:ascii="Times New Roman" w:eastAsia="Times New Roman" w:hAnsi="Times New Roman" w:cs="Times New Roman"/>
          <w:color w:val="000000"/>
          <w:lang w:bidi="hi-IN"/>
        </w:rPr>
        <w:t xml:space="preserve"> text held in equal regard by both the </w:t>
      </w:r>
      <w:proofErr w:type="spellStart"/>
      <w:r w:rsidRPr="0025546B">
        <w:rPr>
          <w:rFonts w:ascii="Times New Roman" w:eastAsia="Times New Roman" w:hAnsi="Times New Roman" w:cs="Times New Roman"/>
          <w:color w:val="000000"/>
          <w:lang w:bidi="hi-IN"/>
        </w:rPr>
        <w:t>Digambara</w:t>
      </w:r>
      <w:proofErr w:type="spellEnd"/>
      <w:r w:rsidRPr="0025546B">
        <w:rPr>
          <w:rFonts w:ascii="Times New Roman" w:eastAsia="Times New Roman" w:hAnsi="Times New Roman" w:cs="Times New Roman"/>
          <w:color w:val="000000"/>
          <w:lang w:bidi="hi-IN"/>
        </w:rPr>
        <w:t xml:space="preserve"> and the </w:t>
      </w:r>
      <w:proofErr w:type="spellStart"/>
      <w:r w:rsidRPr="0025546B">
        <w:rPr>
          <w:rFonts w:ascii="Times New Roman" w:eastAsia="Times New Roman" w:hAnsi="Times New Roman" w:cs="Times New Roman"/>
          <w:color w:val="000000"/>
          <w:lang w:bidi="hi-IN"/>
        </w:rPr>
        <w:t>Shvetambara</w:t>
      </w:r>
      <w:proofErr w:type="spellEnd"/>
      <w:r w:rsidRPr="0025546B">
        <w:rPr>
          <w:rFonts w:ascii="Times New Roman" w:eastAsia="Times New Roman" w:hAnsi="Times New Roman" w:cs="Times New Roman"/>
          <w:color w:val="000000"/>
          <w:lang w:bidi="hi-IN"/>
        </w:rPr>
        <w:t xml:space="preserve"> sects, the </w:t>
      </w:r>
      <w:proofErr w:type="spellStart"/>
      <w:r w:rsidRPr="0025546B">
        <w:rPr>
          <w:rFonts w:ascii="Times New Roman" w:eastAsia="Times New Roman" w:hAnsi="Times New Roman" w:cs="Times New Roman"/>
          <w:i/>
          <w:iCs/>
          <w:color w:val="000000"/>
          <w:lang w:bidi="hi-IN"/>
        </w:rPr>
        <w:t>Tattvartha</w:t>
      </w:r>
      <w:proofErr w:type="spellEnd"/>
      <w:r w:rsidRPr="0025546B">
        <w:rPr>
          <w:rFonts w:ascii="Times New Roman" w:eastAsia="Times New Roman" w:hAnsi="Times New Roman" w:cs="Times New Roman"/>
          <w:i/>
          <w:iCs/>
          <w:color w:val="000000"/>
          <w:lang w:bidi="hi-IN"/>
        </w:rPr>
        <w:t xml:space="preserve"> Sutra of </w:t>
      </w:r>
      <w:proofErr w:type="spellStart"/>
      <w:r w:rsidRPr="0025546B">
        <w:rPr>
          <w:rFonts w:ascii="Times New Roman" w:eastAsia="Times New Roman" w:hAnsi="Times New Roman" w:cs="Times New Roman"/>
          <w:i/>
          <w:iCs/>
          <w:color w:val="000000"/>
          <w:lang w:bidi="hi-IN"/>
        </w:rPr>
        <w:t>Umasvati</w:t>
      </w:r>
      <w:proofErr w:type="spellEnd"/>
      <w:r w:rsidRPr="0025546B">
        <w:rPr>
          <w:rFonts w:ascii="Times New Roman" w:eastAsia="Times New Roman" w:hAnsi="Times New Roman" w:cs="Times New Roman"/>
          <w:color w:val="000000"/>
          <w:lang w:bidi="hi-IN"/>
        </w:rPr>
        <w:t xml:space="preserve">, is in Sanskrit. </w:t>
      </w:r>
      <w:r w:rsidRPr="0025546B">
        <w:rPr>
          <w:rFonts w:ascii="Times New Roman" w:eastAsia="Times New Roman" w:hAnsi="Times New Roman" w:cs="Times New Roman"/>
          <w:color w:val="000000"/>
          <w:vertAlign w:val="superscript"/>
          <w:lang w:bidi="hi-IN"/>
        </w:rPr>
        <w:t>18</w:t>
      </w:r>
      <w:r w:rsidRPr="0025546B">
        <w:rPr>
          <w:rFonts w:ascii="Times New Roman" w:eastAsia="Times New Roman" w:hAnsi="Times New Roman" w:cs="Times New Roman"/>
          <w:color w:val="000000"/>
          <w:lang w:bidi="hi-IN"/>
        </w:rPr>
        <w:t xml:space="preserve"> Nor were women debarred from studying Sanskrit: they are the authors of several poems and even epics, and one poetess, </w:t>
      </w:r>
      <w:proofErr w:type="spellStart"/>
      <w:r w:rsidRPr="0025546B">
        <w:rPr>
          <w:rFonts w:ascii="Times New Roman" w:eastAsia="Times New Roman" w:hAnsi="Times New Roman" w:cs="Times New Roman"/>
          <w:color w:val="000000"/>
          <w:lang w:bidi="hi-IN"/>
        </w:rPr>
        <w:t>Vijjika</w:t>
      </w:r>
      <w:proofErr w:type="spellEnd"/>
      <w:r w:rsidRPr="0025546B">
        <w:rPr>
          <w:rFonts w:ascii="Times New Roman" w:eastAsia="Times New Roman" w:hAnsi="Times New Roman" w:cs="Times New Roman"/>
          <w:color w:val="000000"/>
          <w:lang w:bidi="hi-IN"/>
        </w:rPr>
        <w:t xml:space="preserve"> (eighth century), in a verse, compares herself favorably even to the goddess </w:t>
      </w:r>
      <w:proofErr w:type="spellStart"/>
      <w:r w:rsidRPr="0025546B">
        <w:rPr>
          <w:rFonts w:ascii="Times New Roman" w:eastAsia="Times New Roman" w:hAnsi="Times New Roman" w:cs="Times New Roman"/>
          <w:color w:val="000000"/>
          <w:lang w:bidi="hi-IN"/>
        </w:rPr>
        <w:t>Sarasvati</w:t>
      </w:r>
      <w:proofErr w:type="spellEnd"/>
      <w:r w:rsidRPr="0025546B">
        <w:rPr>
          <w:rFonts w:ascii="Times New Roman" w:eastAsia="Times New Roman" w:hAnsi="Times New Roman" w:cs="Times New Roman"/>
          <w:color w:val="000000"/>
          <w:lang w:bidi="hi-IN"/>
        </w:rPr>
        <w:t xml:space="preserve">. A medical treatise written by a woman was translated into Arabic in the eighth century by the order of Caliph </w:t>
      </w:r>
      <w:proofErr w:type="spellStart"/>
      <w:r w:rsidRPr="0025546B">
        <w:rPr>
          <w:rFonts w:ascii="Times New Roman" w:eastAsia="Times New Roman" w:hAnsi="Times New Roman" w:cs="Times New Roman"/>
          <w:color w:val="000000"/>
          <w:lang w:bidi="hi-IN"/>
        </w:rPr>
        <w:t>Harun</w:t>
      </w:r>
      <w:proofErr w:type="spellEnd"/>
      <w:r w:rsidRPr="0025546B">
        <w:rPr>
          <w:rFonts w:ascii="Times New Roman" w:eastAsia="Times New Roman" w:hAnsi="Times New Roman" w:cs="Times New Roman"/>
          <w:color w:val="000000"/>
          <w:lang w:bidi="hi-IN"/>
        </w:rPr>
        <w:t xml:space="preserve">. Her </w:t>
      </w:r>
      <w:proofErr w:type="spellStart"/>
      <w:r w:rsidRPr="0025546B">
        <w:rPr>
          <w:rFonts w:ascii="Times New Roman" w:eastAsia="Times New Roman" w:hAnsi="Times New Roman" w:cs="Times New Roman"/>
          <w:color w:val="000000"/>
          <w:lang w:bidi="hi-IN"/>
        </w:rPr>
        <w:t>Arabized</w:t>
      </w:r>
      <w:proofErr w:type="spellEnd"/>
      <w:r w:rsidRPr="0025546B">
        <w:rPr>
          <w:rFonts w:ascii="Times New Roman" w:eastAsia="Times New Roman" w:hAnsi="Times New Roman" w:cs="Times New Roman"/>
          <w:color w:val="000000"/>
          <w:lang w:bidi="hi-IN"/>
        </w:rPr>
        <w:t xml:space="preserve"> name is given as Rusa.</w:t>
      </w:r>
      <w:r w:rsidRPr="0025546B">
        <w:rPr>
          <w:rFonts w:ascii="Times New Roman" w:eastAsia="Times New Roman" w:hAnsi="Times New Roman" w:cs="Times New Roman"/>
          <w:color w:val="000000"/>
          <w:vertAlign w:val="superscript"/>
          <w:lang w:bidi="hi-IN"/>
        </w:rPr>
        <w:t>19</w:t>
      </w:r>
    </w:p>
    <w:p w:rsidR="0025546B" w:rsidRPr="0025546B" w:rsidRDefault="0025546B" w:rsidP="0025546B">
      <w:pPr>
        <w:spacing w:before="100" w:beforeAutospacing="1" w:after="100" w:afterAutospacing="1" w:line="240" w:lineRule="auto"/>
        <w:rPr>
          <w:rFonts w:ascii="Times New Roman" w:eastAsia="Times New Roman" w:hAnsi="Times New Roman" w:cs="Times New Roman"/>
          <w:color w:val="000000"/>
          <w:lang w:bidi="hi-IN"/>
        </w:rPr>
      </w:pPr>
      <w:r w:rsidRPr="0025546B">
        <w:rPr>
          <w:rFonts w:ascii="Times New Roman" w:eastAsia="Times New Roman" w:hAnsi="Times New Roman" w:cs="Times New Roman"/>
          <w:color w:val="000000"/>
          <w:lang w:bidi="hi-IN"/>
        </w:rPr>
        <w:t>The core of substance in these misconceptions is the following. When Hindu civilization came under siege, as in the past thousand years, the preservation of the language fell to the lot of Brahmins, who made ritual use of it. This may have led to a misleading identification. Similarly, for about two thousand years (c. 400 B.C.E.-1800) women were debarred, at least in theory,</w:t>
      </w:r>
      <w:r w:rsidRPr="0025546B">
        <w:rPr>
          <w:rFonts w:ascii="Times New Roman" w:eastAsia="Times New Roman" w:hAnsi="Times New Roman" w:cs="Times New Roman"/>
          <w:color w:val="000000"/>
          <w:vertAlign w:val="superscript"/>
          <w:lang w:bidi="hi-IN"/>
        </w:rPr>
        <w:t>20</w:t>
      </w:r>
      <w:r w:rsidRPr="0025546B">
        <w:rPr>
          <w:rFonts w:ascii="Times New Roman" w:eastAsia="Times New Roman" w:hAnsi="Times New Roman" w:cs="Times New Roman"/>
          <w:color w:val="000000"/>
          <w:lang w:bidi="hi-IN"/>
        </w:rPr>
        <w:t xml:space="preserve"> from studying the Vedas, which are in pre-classical Sanskrit. This may have contributed to the misleading view that women could not study Sanskrit. </w:t>
      </w:r>
    </w:p>
    <w:p w:rsidR="0025546B" w:rsidRPr="0025546B" w:rsidRDefault="0025546B" w:rsidP="0025546B">
      <w:pPr>
        <w:spacing w:before="100" w:beforeAutospacing="1" w:after="100" w:afterAutospacing="1" w:line="240" w:lineRule="auto"/>
        <w:outlineLvl w:val="3"/>
        <w:rPr>
          <w:rFonts w:ascii="Times New Roman" w:eastAsia="Times New Roman" w:hAnsi="Times New Roman" w:cs="Times New Roman"/>
          <w:b/>
          <w:bCs/>
          <w:color w:val="000000"/>
          <w:lang w:bidi="hi-IN"/>
        </w:rPr>
      </w:pPr>
      <w:r w:rsidRPr="0025546B">
        <w:rPr>
          <w:rFonts w:ascii="Times New Roman" w:eastAsia="Times New Roman" w:hAnsi="Times New Roman" w:cs="Times New Roman"/>
          <w:b/>
          <w:bCs/>
          <w:color w:val="000000"/>
          <w:lang w:bidi="hi-IN"/>
        </w:rPr>
        <w:t>6. Misconceptions regarding widow-marriage.</w:t>
      </w:r>
    </w:p>
    <w:p w:rsidR="0025546B" w:rsidRPr="0025546B" w:rsidRDefault="0025546B" w:rsidP="0025546B">
      <w:pPr>
        <w:spacing w:before="100" w:beforeAutospacing="1" w:after="100" w:afterAutospacing="1" w:line="240" w:lineRule="auto"/>
        <w:rPr>
          <w:rFonts w:ascii="Times New Roman" w:eastAsia="Times New Roman" w:hAnsi="Times New Roman" w:cs="Times New Roman"/>
          <w:color w:val="000000"/>
          <w:lang w:bidi="hi-IN"/>
        </w:rPr>
      </w:pPr>
      <w:r w:rsidRPr="0025546B">
        <w:rPr>
          <w:rFonts w:ascii="Times New Roman" w:eastAsia="Times New Roman" w:hAnsi="Times New Roman" w:cs="Times New Roman"/>
          <w:color w:val="000000"/>
          <w:lang w:bidi="hi-IN"/>
        </w:rPr>
        <w:t>Most of the literature on the subject creates the impression of a general ban on widow-remarriage in Hinduism. According to the 1901 census, however, only 10 percent of the Hindu communities observed it.</w:t>
      </w:r>
      <w:r w:rsidRPr="0025546B">
        <w:rPr>
          <w:rFonts w:ascii="Times New Roman" w:eastAsia="Times New Roman" w:hAnsi="Times New Roman" w:cs="Times New Roman"/>
          <w:color w:val="000000"/>
          <w:vertAlign w:val="superscript"/>
          <w:lang w:bidi="hi-IN"/>
        </w:rPr>
        <w:t>21</w:t>
      </w:r>
      <w:r w:rsidRPr="0025546B">
        <w:rPr>
          <w:rFonts w:ascii="Times New Roman" w:eastAsia="Times New Roman" w:hAnsi="Times New Roman" w:cs="Times New Roman"/>
          <w:color w:val="000000"/>
          <w:lang w:bidi="hi-IN"/>
        </w:rPr>
        <w:t xml:space="preserve"> </w:t>
      </w:r>
    </w:p>
    <w:p w:rsidR="0025546B" w:rsidRPr="0025546B" w:rsidRDefault="0025546B" w:rsidP="0025546B">
      <w:pPr>
        <w:spacing w:before="100" w:beforeAutospacing="1" w:after="100" w:afterAutospacing="1" w:line="240" w:lineRule="auto"/>
        <w:rPr>
          <w:rFonts w:ascii="Times New Roman" w:eastAsia="Times New Roman" w:hAnsi="Times New Roman" w:cs="Times New Roman"/>
          <w:color w:val="000000"/>
          <w:lang w:bidi="hi-IN"/>
        </w:rPr>
      </w:pPr>
      <w:r w:rsidRPr="0025546B">
        <w:rPr>
          <w:rFonts w:ascii="Times New Roman" w:eastAsia="Times New Roman" w:hAnsi="Times New Roman" w:cs="Times New Roman"/>
          <w:color w:val="000000"/>
          <w:lang w:bidi="hi-IN"/>
        </w:rPr>
        <w:t>Such misconceptions arise as a result of using religious texts uncritically and by conflating a "desired" reality with what it actually was. Such an error is possible at both ends of the spectrum. One should not imagine-just because certain crimes are described and their punishment prescribed-that these actually took place, just because of these statements. Nor should one imagine-just because priestly law books make certain recommendations-that reality conformed to them.</w:t>
      </w:r>
    </w:p>
    <w:p w:rsidR="0025546B" w:rsidRPr="0025546B" w:rsidRDefault="0025546B" w:rsidP="0025546B">
      <w:pPr>
        <w:spacing w:before="100" w:beforeAutospacing="1" w:after="100" w:afterAutospacing="1" w:line="240" w:lineRule="auto"/>
        <w:outlineLvl w:val="3"/>
        <w:rPr>
          <w:rFonts w:ascii="Times New Roman" w:eastAsia="Times New Roman" w:hAnsi="Times New Roman" w:cs="Times New Roman"/>
          <w:b/>
          <w:bCs/>
          <w:color w:val="000000"/>
          <w:lang w:bidi="hi-IN"/>
        </w:rPr>
      </w:pPr>
      <w:r w:rsidRPr="0025546B">
        <w:rPr>
          <w:rFonts w:ascii="Times New Roman" w:eastAsia="Times New Roman" w:hAnsi="Times New Roman" w:cs="Times New Roman"/>
          <w:b/>
          <w:bCs/>
          <w:color w:val="000000"/>
          <w:lang w:bidi="hi-IN"/>
        </w:rPr>
        <w:t>7. Misconceptions regarding equality before law.</w:t>
      </w:r>
    </w:p>
    <w:p w:rsidR="0025546B" w:rsidRPr="0025546B" w:rsidRDefault="0025546B" w:rsidP="0025546B">
      <w:pPr>
        <w:spacing w:before="100" w:beforeAutospacing="1" w:after="100" w:afterAutospacing="1" w:line="240" w:lineRule="auto"/>
        <w:rPr>
          <w:rFonts w:ascii="Times New Roman" w:eastAsia="Times New Roman" w:hAnsi="Times New Roman" w:cs="Times New Roman"/>
          <w:color w:val="000000"/>
          <w:lang w:bidi="hi-IN"/>
        </w:rPr>
      </w:pPr>
      <w:r w:rsidRPr="0025546B">
        <w:rPr>
          <w:rFonts w:ascii="Times New Roman" w:eastAsia="Times New Roman" w:hAnsi="Times New Roman" w:cs="Times New Roman"/>
          <w:color w:val="000000"/>
          <w:lang w:bidi="hi-IN"/>
        </w:rPr>
        <w:t xml:space="preserve">It is often claimed that equality before law was unknown in ancient India, especially in the sphere of criminal law. The </w:t>
      </w:r>
      <w:proofErr w:type="spellStart"/>
      <w:r w:rsidRPr="0025546B">
        <w:rPr>
          <w:rFonts w:ascii="Times New Roman" w:eastAsia="Times New Roman" w:hAnsi="Times New Roman" w:cs="Times New Roman"/>
          <w:color w:val="000000"/>
          <w:lang w:bidi="hi-IN"/>
        </w:rPr>
        <w:t>Pali</w:t>
      </w:r>
      <w:proofErr w:type="spellEnd"/>
      <w:r w:rsidRPr="0025546B">
        <w:rPr>
          <w:rFonts w:ascii="Times New Roman" w:eastAsia="Times New Roman" w:hAnsi="Times New Roman" w:cs="Times New Roman"/>
          <w:color w:val="000000"/>
          <w:lang w:bidi="hi-IN"/>
        </w:rPr>
        <w:t xml:space="preserve"> texts, however, clearly allude to it,</w:t>
      </w:r>
      <w:r w:rsidRPr="0025546B">
        <w:rPr>
          <w:rFonts w:ascii="Times New Roman" w:eastAsia="Times New Roman" w:hAnsi="Times New Roman" w:cs="Times New Roman"/>
          <w:color w:val="000000"/>
          <w:vertAlign w:val="superscript"/>
          <w:lang w:bidi="hi-IN"/>
        </w:rPr>
        <w:t>22</w:t>
      </w:r>
      <w:r w:rsidRPr="0025546B">
        <w:rPr>
          <w:rFonts w:ascii="Times New Roman" w:eastAsia="Times New Roman" w:hAnsi="Times New Roman" w:cs="Times New Roman"/>
          <w:color w:val="000000"/>
          <w:lang w:bidi="hi-IN"/>
        </w:rPr>
        <w:t xml:space="preserve"> and the </w:t>
      </w:r>
      <w:proofErr w:type="spellStart"/>
      <w:r w:rsidRPr="0025546B">
        <w:rPr>
          <w:rFonts w:ascii="Times New Roman" w:eastAsia="Times New Roman" w:hAnsi="Times New Roman" w:cs="Times New Roman"/>
          <w:i/>
          <w:iCs/>
          <w:color w:val="000000"/>
          <w:lang w:bidi="hi-IN"/>
        </w:rPr>
        <w:t>Nibandhas</w:t>
      </w:r>
      <w:proofErr w:type="spellEnd"/>
      <w:r w:rsidRPr="0025546B">
        <w:rPr>
          <w:rFonts w:ascii="Times New Roman" w:eastAsia="Times New Roman" w:hAnsi="Times New Roman" w:cs="Times New Roman"/>
          <w:i/>
          <w:iCs/>
          <w:color w:val="000000"/>
          <w:lang w:bidi="hi-IN"/>
        </w:rPr>
        <w:t xml:space="preserve"> – </w:t>
      </w:r>
      <w:r w:rsidRPr="0025546B">
        <w:rPr>
          <w:rFonts w:ascii="Times New Roman" w:eastAsia="Times New Roman" w:hAnsi="Times New Roman" w:cs="Times New Roman"/>
          <w:color w:val="000000"/>
          <w:lang w:bidi="hi-IN"/>
        </w:rPr>
        <w:t>legal digests of the twelfth century onwards – specifically eliminate unequal punishments.</w:t>
      </w:r>
      <w:r w:rsidRPr="0025546B">
        <w:rPr>
          <w:rFonts w:ascii="Times New Roman" w:eastAsia="Times New Roman" w:hAnsi="Times New Roman" w:cs="Times New Roman"/>
          <w:color w:val="000000"/>
          <w:vertAlign w:val="superscript"/>
          <w:lang w:bidi="hi-IN"/>
        </w:rPr>
        <w:t>23</w:t>
      </w:r>
      <w:r w:rsidRPr="0025546B">
        <w:rPr>
          <w:rFonts w:ascii="Times New Roman" w:eastAsia="Times New Roman" w:hAnsi="Times New Roman" w:cs="Times New Roman"/>
          <w:color w:val="000000"/>
          <w:lang w:bidi="hi-IN"/>
        </w:rPr>
        <w:t xml:space="preserve"> </w:t>
      </w:r>
    </w:p>
    <w:p w:rsidR="0025546B" w:rsidRPr="0025546B" w:rsidRDefault="0025546B" w:rsidP="0025546B">
      <w:pPr>
        <w:spacing w:before="100" w:beforeAutospacing="1" w:after="100" w:afterAutospacing="1" w:line="240" w:lineRule="auto"/>
        <w:rPr>
          <w:rFonts w:ascii="Times New Roman" w:eastAsia="Times New Roman" w:hAnsi="Times New Roman" w:cs="Times New Roman"/>
          <w:color w:val="000000"/>
          <w:lang w:bidi="hi-IN"/>
        </w:rPr>
      </w:pPr>
      <w:r w:rsidRPr="0025546B">
        <w:rPr>
          <w:rFonts w:ascii="Times New Roman" w:eastAsia="Times New Roman" w:hAnsi="Times New Roman" w:cs="Times New Roman"/>
          <w:color w:val="000000"/>
          <w:lang w:bidi="hi-IN"/>
        </w:rPr>
        <w:lastRenderedPageBreak/>
        <w:t xml:space="preserve">The core of substance in this misconception consists of the fact that the legal texts called </w:t>
      </w:r>
      <w:r w:rsidRPr="0025546B">
        <w:rPr>
          <w:rFonts w:ascii="Times New Roman" w:eastAsia="Times New Roman" w:hAnsi="Times New Roman" w:cs="Times New Roman"/>
          <w:i/>
          <w:iCs/>
          <w:color w:val="000000"/>
          <w:lang w:bidi="hi-IN"/>
        </w:rPr>
        <w:t>dharma sutras</w:t>
      </w:r>
      <w:r w:rsidRPr="0025546B">
        <w:rPr>
          <w:rFonts w:ascii="Times New Roman" w:eastAsia="Times New Roman" w:hAnsi="Times New Roman" w:cs="Times New Roman"/>
          <w:color w:val="000000"/>
          <w:lang w:bidi="hi-IN"/>
        </w:rPr>
        <w:t xml:space="preserve"> and </w:t>
      </w:r>
      <w:proofErr w:type="spellStart"/>
      <w:r w:rsidRPr="0025546B">
        <w:rPr>
          <w:rFonts w:ascii="Times New Roman" w:eastAsia="Times New Roman" w:hAnsi="Times New Roman" w:cs="Times New Roman"/>
          <w:i/>
          <w:iCs/>
          <w:color w:val="000000"/>
          <w:lang w:bidi="hi-IN"/>
        </w:rPr>
        <w:t>smrti</w:t>
      </w:r>
      <w:proofErr w:type="spellEnd"/>
      <w:r w:rsidRPr="0025546B">
        <w:rPr>
          <w:rFonts w:ascii="Times New Roman" w:eastAsia="Times New Roman" w:hAnsi="Times New Roman" w:cs="Times New Roman"/>
          <w:color w:val="000000"/>
          <w:lang w:bidi="hi-IN"/>
        </w:rPr>
        <w:t xml:space="preserve"> literature (and the secular </w:t>
      </w:r>
      <w:proofErr w:type="spellStart"/>
      <w:r w:rsidRPr="0025546B">
        <w:rPr>
          <w:rFonts w:ascii="Times New Roman" w:eastAsia="Times New Roman" w:hAnsi="Times New Roman" w:cs="Times New Roman"/>
          <w:i/>
          <w:iCs/>
          <w:color w:val="000000"/>
          <w:lang w:bidi="hi-IN"/>
        </w:rPr>
        <w:t>Arthashastra</w:t>
      </w:r>
      <w:proofErr w:type="spellEnd"/>
      <w:r w:rsidRPr="0025546B">
        <w:rPr>
          <w:rFonts w:ascii="Times New Roman" w:eastAsia="Times New Roman" w:hAnsi="Times New Roman" w:cs="Times New Roman"/>
          <w:color w:val="000000"/>
          <w:lang w:bidi="hi-IN"/>
        </w:rPr>
        <w:t xml:space="preserve"> as well) provide for differential punishments according to caste, and this may have corresponded to historical reality from c. 400 B.C.E. to the twelfth century C.E. for the most part. But the concept of legal egalitarianism was cognizably present both before and after this period. Even during this period Asoka may have tried to enforce it.</w:t>
      </w:r>
      <w:r w:rsidRPr="0025546B">
        <w:rPr>
          <w:rFonts w:ascii="Times New Roman" w:eastAsia="Times New Roman" w:hAnsi="Times New Roman" w:cs="Times New Roman"/>
          <w:color w:val="000000"/>
          <w:vertAlign w:val="superscript"/>
          <w:lang w:bidi="hi-IN"/>
        </w:rPr>
        <w:t>24</w:t>
      </w:r>
      <w:r w:rsidRPr="0025546B">
        <w:rPr>
          <w:rFonts w:ascii="Times New Roman" w:eastAsia="Times New Roman" w:hAnsi="Times New Roman" w:cs="Times New Roman"/>
          <w:color w:val="000000"/>
          <w:lang w:bidi="hi-IN"/>
        </w:rPr>
        <w:t xml:space="preserve"> The </w:t>
      </w:r>
      <w:proofErr w:type="spellStart"/>
      <w:r w:rsidRPr="0025546B">
        <w:rPr>
          <w:rFonts w:ascii="Times New Roman" w:eastAsia="Times New Roman" w:hAnsi="Times New Roman" w:cs="Times New Roman"/>
          <w:color w:val="000000"/>
          <w:lang w:bidi="hi-IN"/>
        </w:rPr>
        <w:t>Nepala-Mahatmya</w:t>
      </w:r>
      <w:proofErr w:type="spellEnd"/>
      <w:r w:rsidRPr="0025546B">
        <w:rPr>
          <w:rFonts w:ascii="Times New Roman" w:eastAsia="Times New Roman" w:hAnsi="Times New Roman" w:cs="Times New Roman"/>
          <w:color w:val="000000"/>
          <w:lang w:bidi="hi-IN"/>
        </w:rPr>
        <w:t xml:space="preserve"> (13.46) of the </w:t>
      </w:r>
      <w:proofErr w:type="spellStart"/>
      <w:r w:rsidRPr="0025546B">
        <w:rPr>
          <w:rFonts w:ascii="Times New Roman" w:eastAsia="Times New Roman" w:hAnsi="Times New Roman" w:cs="Times New Roman"/>
          <w:i/>
          <w:iCs/>
          <w:color w:val="000000"/>
          <w:lang w:bidi="hi-IN"/>
        </w:rPr>
        <w:t>Skanhapurana</w:t>
      </w:r>
      <w:proofErr w:type="spellEnd"/>
      <w:r w:rsidRPr="0025546B">
        <w:rPr>
          <w:rFonts w:ascii="Times New Roman" w:eastAsia="Times New Roman" w:hAnsi="Times New Roman" w:cs="Times New Roman"/>
          <w:color w:val="000000"/>
          <w:lang w:bidi="hi-IN"/>
        </w:rPr>
        <w:t xml:space="preserve"> also seems to recommend such egalitarianism.</w:t>
      </w:r>
      <w:r w:rsidRPr="0025546B">
        <w:rPr>
          <w:rFonts w:ascii="Times New Roman" w:eastAsia="Times New Roman" w:hAnsi="Times New Roman" w:cs="Times New Roman"/>
          <w:color w:val="000000"/>
          <w:vertAlign w:val="superscript"/>
          <w:lang w:bidi="hi-IN"/>
        </w:rPr>
        <w:t>25</w:t>
      </w:r>
      <w:r w:rsidRPr="0025546B">
        <w:rPr>
          <w:rFonts w:ascii="Times New Roman" w:eastAsia="Times New Roman" w:hAnsi="Times New Roman" w:cs="Times New Roman"/>
          <w:color w:val="000000"/>
          <w:lang w:bidi="hi-IN"/>
        </w:rPr>
        <w:t xml:space="preserve"> </w:t>
      </w:r>
    </w:p>
    <w:p w:rsidR="0025546B" w:rsidRPr="0025546B" w:rsidRDefault="0025546B" w:rsidP="0025546B">
      <w:pPr>
        <w:spacing w:before="100" w:beforeAutospacing="1" w:after="100" w:afterAutospacing="1" w:line="240" w:lineRule="auto"/>
        <w:outlineLvl w:val="3"/>
        <w:rPr>
          <w:rFonts w:ascii="Times New Roman" w:eastAsia="Times New Roman" w:hAnsi="Times New Roman" w:cs="Times New Roman"/>
          <w:b/>
          <w:bCs/>
          <w:color w:val="000000"/>
          <w:lang w:bidi="hi-IN"/>
        </w:rPr>
      </w:pPr>
      <w:r w:rsidRPr="0025546B">
        <w:rPr>
          <w:rFonts w:ascii="Times New Roman" w:eastAsia="Times New Roman" w:hAnsi="Times New Roman" w:cs="Times New Roman"/>
          <w:b/>
          <w:bCs/>
          <w:color w:val="000000"/>
          <w:lang w:bidi="hi-IN"/>
        </w:rPr>
        <w:t xml:space="preserve">8. The Caste System meant people could not change their profession. </w:t>
      </w:r>
    </w:p>
    <w:p w:rsidR="0025546B" w:rsidRPr="0025546B" w:rsidRDefault="0025546B" w:rsidP="0025546B">
      <w:pPr>
        <w:spacing w:before="100" w:beforeAutospacing="1" w:after="100" w:afterAutospacing="1" w:line="240" w:lineRule="auto"/>
        <w:rPr>
          <w:rFonts w:ascii="Times New Roman" w:eastAsia="Times New Roman" w:hAnsi="Times New Roman" w:cs="Times New Roman"/>
          <w:color w:val="000000"/>
          <w:lang w:bidi="hi-IN"/>
        </w:rPr>
      </w:pPr>
      <w:r w:rsidRPr="0025546B">
        <w:rPr>
          <w:rFonts w:ascii="Times New Roman" w:eastAsia="Times New Roman" w:hAnsi="Times New Roman" w:cs="Times New Roman"/>
          <w:color w:val="000000"/>
          <w:lang w:bidi="hi-IN"/>
        </w:rPr>
        <w:t xml:space="preserve">People have failed to stick to their caste-ascribed occupations from the earliest times. This is clear from the fact that </w:t>
      </w:r>
      <w:proofErr w:type="spellStart"/>
      <w:r w:rsidRPr="0025546B">
        <w:rPr>
          <w:rFonts w:ascii="Times New Roman" w:eastAsia="Times New Roman" w:hAnsi="Times New Roman" w:cs="Times New Roman"/>
          <w:color w:val="000000"/>
          <w:lang w:bidi="hi-IN"/>
        </w:rPr>
        <w:t>Megasthenes</w:t>
      </w:r>
      <w:proofErr w:type="spellEnd"/>
      <w:r w:rsidRPr="0025546B">
        <w:rPr>
          <w:rFonts w:ascii="Times New Roman" w:eastAsia="Times New Roman" w:hAnsi="Times New Roman" w:cs="Times New Roman"/>
          <w:color w:val="000000"/>
          <w:lang w:bidi="hi-IN"/>
        </w:rPr>
        <w:t xml:space="preserve"> lists "seven" castes and not "four,"</w:t>
      </w:r>
      <w:r w:rsidRPr="0025546B">
        <w:rPr>
          <w:rFonts w:ascii="Times New Roman" w:eastAsia="Times New Roman" w:hAnsi="Times New Roman" w:cs="Times New Roman"/>
          <w:color w:val="000000"/>
          <w:vertAlign w:val="superscript"/>
          <w:lang w:bidi="hi-IN"/>
        </w:rPr>
        <w:t>26</w:t>
      </w:r>
      <w:r w:rsidRPr="0025546B">
        <w:rPr>
          <w:rFonts w:ascii="Times New Roman" w:eastAsia="Times New Roman" w:hAnsi="Times New Roman" w:cs="Times New Roman"/>
          <w:color w:val="000000"/>
          <w:lang w:bidi="hi-IN"/>
        </w:rPr>
        <w:t xml:space="preserve"> and from the provision in the law books themselves that in times of crisis (</w:t>
      </w:r>
      <w:proofErr w:type="spellStart"/>
      <w:r w:rsidRPr="0025546B">
        <w:rPr>
          <w:rFonts w:ascii="Times New Roman" w:eastAsia="Times New Roman" w:hAnsi="Times New Roman" w:cs="Times New Roman"/>
          <w:i/>
          <w:iCs/>
          <w:color w:val="000000"/>
          <w:lang w:bidi="hi-IN"/>
        </w:rPr>
        <w:t>apaddharma</w:t>
      </w:r>
      <w:proofErr w:type="spellEnd"/>
      <w:r w:rsidRPr="0025546B">
        <w:rPr>
          <w:rFonts w:ascii="Times New Roman" w:eastAsia="Times New Roman" w:hAnsi="Times New Roman" w:cs="Times New Roman"/>
          <w:color w:val="000000"/>
          <w:lang w:bidi="hi-IN"/>
        </w:rPr>
        <w:t>) one could adopt the mode of livelihood of the lower varna.</w:t>
      </w:r>
      <w:r w:rsidRPr="0025546B">
        <w:rPr>
          <w:rFonts w:ascii="Times New Roman" w:eastAsia="Times New Roman" w:hAnsi="Times New Roman" w:cs="Times New Roman"/>
          <w:color w:val="000000"/>
          <w:vertAlign w:val="superscript"/>
          <w:lang w:bidi="hi-IN"/>
        </w:rPr>
        <w:t>27</w:t>
      </w:r>
      <w:r w:rsidRPr="0025546B">
        <w:rPr>
          <w:rFonts w:ascii="Times New Roman" w:eastAsia="Times New Roman" w:hAnsi="Times New Roman" w:cs="Times New Roman"/>
          <w:color w:val="000000"/>
          <w:lang w:bidi="hi-IN"/>
        </w:rPr>
        <w:t xml:space="preserve"> This phenomenon is dramatized by the fact that the kings and dynasties of ancient India hail from all the four </w:t>
      </w:r>
      <w:proofErr w:type="spellStart"/>
      <w:r w:rsidRPr="0025546B">
        <w:rPr>
          <w:rFonts w:ascii="Times New Roman" w:eastAsia="Times New Roman" w:hAnsi="Times New Roman" w:cs="Times New Roman"/>
          <w:color w:val="000000"/>
          <w:lang w:bidi="hi-IN"/>
        </w:rPr>
        <w:t>varnas</w:t>
      </w:r>
      <w:proofErr w:type="spellEnd"/>
      <w:r w:rsidRPr="0025546B">
        <w:rPr>
          <w:rFonts w:ascii="Times New Roman" w:eastAsia="Times New Roman" w:hAnsi="Times New Roman" w:cs="Times New Roman"/>
          <w:color w:val="000000"/>
          <w:lang w:bidi="hi-IN"/>
        </w:rPr>
        <w:t xml:space="preserve">: the </w:t>
      </w:r>
      <w:proofErr w:type="spellStart"/>
      <w:r w:rsidRPr="0025546B">
        <w:rPr>
          <w:rFonts w:ascii="Times New Roman" w:eastAsia="Times New Roman" w:hAnsi="Times New Roman" w:cs="Times New Roman"/>
          <w:color w:val="000000"/>
          <w:lang w:bidi="hi-IN"/>
        </w:rPr>
        <w:t>Shungas</w:t>
      </w:r>
      <w:proofErr w:type="spellEnd"/>
      <w:r w:rsidRPr="0025546B">
        <w:rPr>
          <w:rFonts w:ascii="Times New Roman" w:eastAsia="Times New Roman" w:hAnsi="Times New Roman" w:cs="Times New Roman"/>
          <w:color w:val="000000"/>
          <w:lang w:bidi="hi-IN"/>
        </w:rPr>
        <w:t xml:space="preserve"> and </w:t>
      </w:r>
      <w:proofErr w:type="spellStart"/>
      <w:r w:rsidRPr="0025546B">
        <w:rPr>
          <w:rFonts w:ascii="Times New Roman" w:eastAsia="Times New Roman" w:hAnsi="Times New Roman" w:cs="Times New Roman"/>
          <w:color w:val="000000"/>
          <w:lang w:bidi="hi-IN"/>
        </w:rPr>
        <w:t>Kanvas</w:t>
      </w:r>
      <w:proofErr w:type="spellEnd"/>
      <w:r w:rsidRPr="0025546B">
        <w:rPr>
          <w:rFonts w:ascii="Times New Roman" w:eastAsia="Times New Roman" w:hAnsi="Times New Roman" w:cs="Times New Roman"/>
          <w:color w:val="000000"/>
          <w:lang w:bidi="hi-IN"/>
        </w:rPr>
        <w:t xml:space="preserve"> were Brahmins; the </w:t>
      </w:r>
      <w:proofErr w:type="spellStart"/>
      <w:r w:rsidRPr="0025546B">
        <w:rPr>
          <w:rFonts w:ascii="Times New Roman" w:eastAsia="Times New Roman" w:hAnsi="Times New Roman" w:cs="Times New Roman"/>
          <w:color w:val="000000"/>
          <w:lang w:bidi="hi-IN"/>
        </w:rPr>
        <w:t>Guptas</w:t>
      </w:r>
      <w:proofErr w:type="spellEnd"/>
      <w:r w:rsidRPr="0025546B">
        <w:rPr>
          <w:rFonts w:ascii="Times New Roman" w:eastAsia="Times New Roman" w:hAnsi="Times New Roman" w:cs="Times New Roman"/>
          <w:color w:val="000000"/>
          <w:lang w:bidi="hi-IN"/>
        </w:rPr>
        <w:t xml:space="preserve"> were </w:t>
      </w:r>
      <w:proofErr w:type="spellStart"/>
      <w:r w:rsidRPr="0025546B">
        <w:rPr>
          <w:rFonts w:ascii="Times New Roman" w:eastAsia="Times New Roman" w:hAnsi="Times New Roman" w:cs="Times New Roman"/>
          <w:color w:val="000000"/>
          <w:lang w:bidi="hi-IN"/>
        </w:rPr>
        <w:t>Vaishyas</w:t>
      </w:r>
      <w:proofErr w:type="spellEnd"/>
      <w:r w:rsidRPr="0025546B">
        <w:rPr>
          <w:rFonts w:ascii="Times New Roman" w:eastAsia="Times New Roman" w:hAnsi="Times New Roman" w:cs="Times New Roman"/>
          <w:color w:val="000000"/>
          <w:lang w:bidi="hi-IN"/>
        </w:rPr>
        <w:t xml:space="preserve"> and the </w:t>
      </w:r>
      <w:proofErr w:type="spellStart"/>
      <w:r w:rsidRPr="0025546B">
        <w:rPr>
          <w:rFonts w:ascii="Times New Roman" w:eastAsia="Times New Roman" w:hAnsi="Times New Roman" w:cs="Times New Roman"/>
          <w:color w:val="000000"/>
          <w:lang w:bidi="hi-IN"/>
        </w:rPr>
        <w:t>Nandas</w:t>
      </w:r>
      <w:proofErr w:type="spellEnd"/>
      <w:r w:rsidRPr="0025546B">
        <w:rPr>
          <w:rFonts w:ascii="Times New Roman" w:eastAsia="Times New Roman" w:hAnsi="Times New Roman" w:cs="Times New Roman"/>
          <w:color w:val="000000"/>
          <w:lang w:bidi="hi-IN"/>
        </w:rPr>
        <w:t xml:space="preserve"> were </w:t>
      </w:r>
      <w:proofErr w:type="spellStart"/>
      <w:r w:rsidRPr="0025546B">
        <w:rPr>
          <w:rFonts w:ascii="Times New Roman" w:eastAsia="Times New Roman" w:hAnsi="Times New Roman" w:cs="Times New Roman"/>
          <w:color w:val="000000"/>
          <w:lang w:bidi="hi-IN"/>
        </w:rPr>
        <w:t>Sudras</w:t>
      </w:r>
      <w:proofErr w:type="spellEnd"/>
      <w:r w:rsidRPr="0025546B">
        <w:rPr>
          <w:rFonts w:ascii="Times New Roman" w:eastAsia="Times New Roman" w:hAnsi="Times New Roman" w:cs="Times New Roman"/>
          <w:color w:val="000000"/>
          <w:lang w:bidi="hi-IN"/>
        </w:rPr>
        <w:t xml:space="preserve">. </w:t>
      </w:r>
      <w:proofErr w:type="spellStart"/>
      <w:r w:rsidRPr="0025546B">
        <w:rPr>
          <w:rFonts w:ascii="Times New Roman" w:eastAsia="Times New Roman" w:hAnsi="Times New Roman" w:cs="Times New Roman"/>
          <w:color w:val="000000"/>
          <w:lang w:bidi="hi-IN"/>
        </w:rPr>
        <w:t>Narada</w:t>
      </w:r>
      <w:proofErr w:type="spellEnd"/>
      <w:r w:rsidRPr="0025546B">
        <w:rPr>
          <w:rFonts w:ascii="Times New Roman" w:eastAsia="Times New Roman" w:hAnsi="Times New Roman" w:cs="Times New Roman"/>
          <w:color w:val="000000"/>
          <w:lang w:bidi="hi-IN"/>
        </w:rPr>
        <w:t xml:space="preserve"> (V.16.21) dispenses with caste-qualifications for apprenticing as an artisan. The misperception here arises from a lack of appreciation of the caste system as a historical phenomenon as distinguished from a theoretical construct. The theoretical construct emphasizes both endogamy and craft-exclusiveness. But while endogamy persisted as a major (though not unchallenged) element in the system, craft-exclusiveness was the first to go.</w:t>
      </w:r>
      <w:r w:rsidRPr="0025546B">
        <w:rPr>
          <w:rFonts w:ascii="Times New Roman" w:eastAsia="Times New Roman" w:hAnsi="Times New Roman" w:cs="Times New Roman"/>
          <w:color w:val="000000"/>
          <w:vertAlign w:val="superscript"/>
          <w:lang w:bidi="hi-IN"/>
        </w:rPr>
        <w:t>28</w:t>
      </w:r>
      <w:r w:rsidRPr="0025546B">
        <w:rPr>
          <w:rFonts w:ascii="Times New Roman" w:eastAsia="Times New Roman" w:hAnsi="Times New Roman" w:cs="Times New Roman"/>
          <w:color w:val="000000"/>
          <w:lang w:bidi="hi-IN"/>
        </w:rPr>
        <w:t xml:space="preserve"> </w:t>
      </w:r>
    </w:p>
    <w:p w:rsidR="0025546B" w:rsidRPr="0025546B" w:rsidRDefault="0025546B" w:rsidP="0025546B">
      <w:pPr>
        <w:spacing w:before="100" w:beforeAutospacing="1" w:after="100" w:afterAutospacing="1" w:line="240" w:lineRule="auto"/>
        <w:outlineLvl w:val="3"/>
        <w:rPr>
          <w:rFonts w:ascii="Times New Roman" w:eastAsia="Times New Roman" w:hAnsi="Times New Roman" w:cs="Times New Roman"/>
          <w:b/>
          <w:bCs/>
          <w:color w:val="000000"/>
          <w:lang w:bidi="hi-IN"/>
        </w:rPr>
      </w:pPr>
      <w:r w:rsidRPr="0025546B">
        <w:rPr>
          <w:rFonts w:ascii="Times New Roman" w:eastAsia="Times New Roman" w:hAnsi="Times New Roman" w:cs="Times New Roman"/>
          <w:b/>
          <w:bCs/>
          <w:color w:val="000000"/>
          <w:lang w:bidi="hi-IN"/>
        </w:rPr>
        <w:t>9. Hinduism does not possess a universal ethic.</w:t>
      </w:r>
    </w:p>
    <w:p w:rsidR="0025546B" w:rsidRPr="0025546B" w:rsidRDefault="0025546B" w:rsidP="0025546B">
      <w:pPr>
        <w:spacing w:before="100" w:beforeAutospacing="1" w:after="100" w:afterAutospacing="1" w:line="240" w:lineRule="auto"/>
        <w:rPr>
          <w:rFonts w:ascii="Times New Roman" w:eastAsia="Times New Roman" w:hAnsi="Times New Roman" w:cs="Times New Roman"/>
          <w:color w:val="000000"/>
          <w:lang w:bidi="hi-IN"/>
        </w:rPr>
      </w:pPr>
      <w:r w:rsidRPr="0025546B">
        <w:rPr>
          <w:rFonts w:ascii="Times New Roman" w:eastAsia="Times New Roman" w:hAnsi="Times New Roman" w:cs="Times New Roman"/>
          <w:color w:val="000000"/>
          <w:lang w:bidi="hi-IN"/>
        </w:rPr>
        <w:t xml:space="preserve">The fact that Hinduism possesses a universal ethic is the clear implication of the term </w:t>
      </w:r>
      <w:proofErr w:type="spellStart"/>
      <w:r w:rsidRPr="0025546B">
        <w:rPr>
          <w:rFonts w:ascii="Times New Roman" w:eastAsia="Times New Roman" w:hAnsi="Times New Roman" w:cs="Times New Roman"/>
          <w:i/>
          <w:iCs/>
          <w:color w:val="000000"/>
          <w:lang w:bidi="hi-IN"/>
        </w:rPr>
        <w:t>samanya</w:t>
      </w:r>
      <w:proofErr w:type="spellEnd"/>
      <w:r w:rsidRPr="0025546B">
        <w:rPr>
          <w:rFonts w:ascii="Times New Roman" w:eastAsia="Times New Roman" w:hAnsi="Times New Roman" w:cs="Times New Roman"/>
          <w:color w:val="000000"/>
          <w:lang w:bidi="hi-IN"/>
        </w:rPr>
        <w:t xml:space="preserve"> or </w:t>
      </w:r>
      <w:proofErr w:type="spellStart"/>
      <w:r w:rsidRPr="0025546B">
        <w:rPr>
          <w:rFonts w:ascii="Times New Roman" w:eastAsia="Times New Roman" w:hAnsi="Times New Roman" w:cs="Times New Roman"/>
          <w:i/>
          <w:iCs/>
          <w:color w:val="000000"/>
          <w:lang w:bidi="hi-IN"/>
        </w:rPr>
        <w:t>sadharana</w:t>
      </w:r>
      <w:proofErr w:type="spellEnd"/>
      <w:r w:rsidRPr="0025546B">
        <w:rPr>
          <w:rFonts w:ascii="Times New Roman" w:eastAsia="Times New Roman" w:hAnsi="Times New Roman" w:cs="Times New Roman"/>
          <w:i/>
          <w:iCs/>
          <w:color w:val="000000"/>
          <w:lang w:bidi="hi-IN"/>
        </w:rPr>
        <w:t xml:space="preserve"> dharma</w:t>
      </w:r>
      <w:r w:rsidRPr="0025546B">
        <w:rPr>
          <w:rFonts w:ascii="Times New Roman" w:eastAsia="Times New Roman" w:hAnsi="Times New Roman" w:cs="Times New Roman"/>
          <w:color w:val="000000"/>
          <w:lang w:bidi="hi-IN"/>
        </w:rPr>
        <w:t xml:space="preserve">, or duties and obligations common to all human beings. Nor is this concept an afterthought even in a book allegedly so concerned with a particularistic ethic as that of Manu, wherein these </w:t>
      </w:r>
      <w:proofErr w:type="spellStart"/>
      <w:r w:rsidRPr="0025546B">
        <w:rPr>
          <w:rFonts w:ascii="Times New Roman" w:eastAsia="Times New Roman" w:hAnsi="Times New Roman" w:cs="Times New Roman"/>
          <w:i/>
          <w:iCs/>
          <w:color w:val="000000"/>
          <w:lang w:bidi="hi-IN"/>
        </w:rPr>
        <w:t>sadharana</w:t>
      </w:r>
      <w:proofErr w:type="spellEnd"/>
      <w:r w:rsidRPr="0025546B">
        <w:rPr>
          <w:rFonts w:ascii="Times New Roman" w:eastAsia="Times New Roman" w:hAnsi="Times New Roman" w:cs="Times New Roman"/>
          <w:i/>
          <w:iCs/>
          <w:color w:val="000000"/>
          <w:lang w:bidi="hi-IN"/>
        </w:rPr>
        <w:t xml:space="preserve"> </w:t>
      </w:r>
      <w:proofErr w:type="spellStart"/>
      <w:r w:rsidRPr="0025546B">
        <w:rPr>
          <w:rFonts w:ascii="Times New Roman" w:eastAsia="Times New Roman" w:hAnsi="Times New Roman" w:cs="Times New Roman"/>
          <w:i/>
          <w:iCs/>
          <w:color w:val="000000"/>
          <w:lang w:bidi="hi-IN"/>
        </w:rPr>
        <w:t>dharmas</w:t>
      </w:r>
      <w:proofErr w:type="spellEnd"/>
      <w:r w:rsidRPr="0025546B">
        <w:rPr>
          <w:rFonts w:ascii="Times New Roman" w:eastAsia="Times New Roman" w:hAnsi="Times New Roman" w:cs="Times New Roman"/>
          <w:color w:val="000000"/>
          <w:lang w:bidi="hi-IN"/>
        </w:rPr>
        <w:t xml:space="preserve"> are enumerated </w:t>
      </w:r>
      <w:r w:rsidRPr="0025546B">
        <w:rPr>
          <w:rFonts w:ascii="Times New Roman" w:eastAsia="Times New Roman" w:hAnsi="Times New Roman" w:cs="Times New Roman"/>
          <w:i/>
          <w:iCs/>
          <w:color w:val="000000"/>
          <w:lang w:bidi="hi-IN"/>
        </w:rPr>
        <w:t>both</w:t>
      </w:r>
      <w:r w:rsidRPr="0025546B">
        <w:rPr>
          <w:rFonts w:ascii="Times New Roman" w:eastAsia="Times New Roman" w:hAnsi="Times New Roman" w:cs="Times New Roman"/>
          <w:color w:val="000000"/>
          <w:lang w:bidi="hi-IN"/>
        </w:rPr>
        <w:t xml:space="preserve"> after a discussion of duties specific to one's caste (X.63) and after a discussion of duties specific to a stage of life (VI.92). It is worth adding that this list of virtues virtually coincides with the </w:t>
      </w:r>
      <w:proofErr w:type="spellStart"/>
      <w:r w:rsidRPr="0025546B">
        <w:rPr>
          <w:rFonts w:ascii="Times New Roman" w:eastAsia="Times New Roman" w:hAnsi="Times New Roman" w:cs="Times New Roman"/>
          <w:i/>
          <w:iCs/>
          <w:color w:val="000000"/>
          <w:lang w:bidi="hi-IN"/>
        </w:rPr>
        <w:t>yamas</w:t>
      </w:r>
      <w:proofErr w:type="spellEnd"/>
      <w:r w:rsidRPr="0025546B">
        <w:rPr>
          <w:rFonts w:ascii="Times New Roman" w:eastAsia="Times New Roman" w:hAnsi="Times New Roman" w:cs="Times New Roman"/>
          <w:color w:val="000000"/>
          <w:lang w:bidi="hi-IN"/>
        </w:rPr>
        <w:t xml:space="preserve"> and </w:t>
      </w:r>
      <w:proofErr w:type="spellStart"/>
      <w:r w:rsidRPr="0025546B">
        <w:rPr>
          <w:rFonts w:ascii="Times New Roman" w:eastAsia="Times New Roman" w:hAnsi="Times New Roman" w:cs="Times New Roman"/>
          <w:i/>
          <w:iCs/>
          <w:color w:val="000000"/>
          <w:lang w:bidi="hi-IN"/>
        </w:rPr>
        <w:t>niyamas</w:t>
      </w:r>
      <w:proofErr w:type="spellEnd"/>
      <w:r w:rsidRPr="0025546B">
        <w:rPr>
          <w:rFonts w:ascii="Times New Roman" w:eastAsia="Times New Roman" w:hAnsi="Times New Roman" w:cs="Times New Roman"/>
          <w:color w:val="000000"/>
          <w:lang w:bidi="hi-IN"/>
        </w:rPr>
        <w:t xml:space="preserve"> which constitute the first limb of yoga (</w:t>
      </w:r>
      <w:proofErr w:type="spellStart"/>
      <w:r w:rsidRPr="0025546B">
        <w:rPr>
          <w:rFonts w:ascii="Times New Roman" w:eastAsia="Times New Roman" w:hAnsi="Times New Roman" w:cs="Times New Roman"/>
          <w:i/>
          <w:iCs/>
          <w:color w:val="000000"/>
          <w:lang w:bidi="hi-IN"/>
        </w:rPr>
        <w:t>Yogasutra</w:t>
      </w:r>
      <w:proofErr w:type="spellEnd"/>
      <w:r w:rsidRPr="0025546B">
        <w:rPr>
          <w:rFonts w:ascii="Times New Roman" w:eastAsia="Times New Roman" w:hAnsi="Times New Roman" w:cs="Times New Roman"/>
          <w:color w:val="000000"/>
          <w:lang w:bidi="hi-IN"/>
        </w:rPr>
        <w:t xml:space="preserve"> II. 30-31), thereby supporting the view that the practice of a universalistic ethic was preparatory to a spiritual life. It thus constitutes a bridge from mundane to spiritual life.</w:t>
      </w:r>
    </w:p>
    <w:p w:rsidR="0025546B" w:rsidRPr="0025546B" w:rsidRDefault="0025546B" w:rsidP="0025546B">
      <w:pPr>
        <w:spacing w:before="100" w:beforeAutospacing="1" w:after="100" w:afterAutospacing="1" w:line="240" w:lineRule="auto"/>
        <w:rPr>
          <w:rFonts w:ascii="Times New Roman" w:eastAsia="Times New Roman" w:hAnsi="Times New Roman" w:cs="Times New Roman"/>
          <w:color w:val="000000"/>
          <w:lang w:bidi="hi-IN"/>
        </w:rPr>
      </w:pPr>
      <w:r w:rsidRPr="0025546B">
        <w:rPr>
          <w:rFonts w:ascii="Times New Roman" w:eastAsia="Times New Roman" w:hAnsi="Times New Roman" w:cs="Times New Roman"/>
          <w:color w:val="000000"/>
          <w:lang w:bidi="hi-IN"/>
        </w:rPr>
        <w:t xml:space="preserve">Many treatments of </w:t>
      </w:r>
      <w:r w:rsidRPr="0025546B">
        <w:rPr>
          <w:rFonts w:ascii="Times New Roman" w:eastAsia="Times New Roman" w:hAnsi="Times New Roman" w:cs="Times New Roman"/>
          <w:i/>
          <w:iCs/>
          <w:color w:val="000000"/>
          <w:lang w:bidi="hi-IN"/>
        </w:rPr>
        <w:t>dharma</w:t>
      </w:r>
      <w:r w:rsidRPr="0025546B">
        <w:rPr>
          <w:rFonts w:ascii="Times New Roman" w:eastAsia="Times New Roman" w:hAnsi="Times New Roman" w:cs="Times New Roman"/>
          <w:color w:val="000000"/>
          <w:lang w:bidi="hi-IN"/>
        </w:rPr>
        <w:t xml:space="preserve"> by scholars simply ignore or marginalize this category, thereby generating the misconception that Hinduism does not possess a universalistic ethic.</w:t>
      </w:r>
      <w:r w:rsidRPr="0025546B">
        <w:rPr>
          <w:rFonts w:ascii="Times New Roman" w:eastAsia="Times New Roman" w:hAnsi="Times New Roman" w:cs="Times New Roman"/>
          <w:color w:val="000000"/>
          <w:vertAlign w:val="superscript"/>
          <w:lang w:bidi="hi-IN"/>
        </w:rPr>
        <w:t>29</w:t>
      </w:r>
    </w:p>
    <w:p w:rsidR="0025546B" w:rsidRPr="0025546B" w:rsidRDefault="0025546B" w:rsidP="0025546B">
      <w:pPr>
        <w:spacing w:before="100" w:beforeAutospacing="1" w:after="100" w:afterAutospacing="1" w:line="240" w:lineRule="auto"/>
        <w:outlineLvl w:val="3"/>
        <w:rPr>
          <w:rFonts w:ascii="Times New Roman" w:eastAsia="Times New Roman" w:hAnsi="Times New Roman" w:cs="Times New Roman"/>
          <w:b/>
          <w:bCs/>
          <w:color w:val="000000"/>
          <w:lang w:bidi="hi-IN"/>
        </w:rPr>
      </w:pPr>
      <w:r w:rsidRPr="0025546B">
        <w:rPr>
          <w:rFonts w:ascii="Times New Roman" w:eastAsia="Times New Roman" w:hAnsi="Times New Roman" w:cs="Times New Roman"/>
          <w:b/>
          <w:bCs/>
          <w:color w:val="000000"/>
          <w:lang w:bidi="hi-IN"/>
        </w:rPr>
        <w:t>10. Misconceptions about relations among the Indic religious traditions.</w:t>
      </w:r>
    </w:p>
    <w:p w:rsidR="0025546B" w:rsidRPr="0025546B" w:rsidRDefault="0025546B" w:rsidP="0025546B">
      <w:pPr>
        <w:spacing w:before="100" w:beforeAutospacing="1" w:after="100" w:afterAutospacing="1" w:line="240" w:lineRule="auto"/>
        <w:rPr>
          <w:rFonts w:ascii="Times New Roman" w:eastAsia="Times New Roman" w:hAnsi="Times New Roman" w:cs="Times New Roman"/>
          <w:color w:val="000000"/>
          <w:lang w:bidi="hi-IN"/>
        </w:rPr>
      </w:pPr>
      <w:r w:rsidRPr="0025546B">
        <w:rPr>
          <w:rFonts w:ascii="Times New Roman" w:eastAsia="Times New Roman" w:hAnsi="Times New Roman" w:cs="Times New Roman"/>
          <w:color w:val="000000"/>
          <w:lang w:bidi="hi-IN"/>
        </w:rPr>
        <w:t xml:space="preserve">The Indic religious traditions are often spoken of as three: Hindu, Buddhist and </w:t>
      </w:r>
      <w:proofErr w:type="spellStart"/>
      <w:r w:rsidRPr="0025546B">
        <w:rPr>
          <w:rFonts w:ascii="Times New Roman" w:eastAsia="Times New Roman" w:hAnsi="Times New Roman" w:cs="Times New Roman"/>
          <w:color w:val="000000"/>
          <w:lang w:bidi="hi-IN"/>
        </w:rPr>
        <w:t>Jaina</w:t>
      </w:r>
      <w:proofErr w:type="spellEnd"/>
      <w:r w:rsidRPr="0025546B">
        <w:rPr>
          <w:rFonts w:ascii="Times New Roman" w:eastAsia="Times New Roman" w:hAnsi="Times New Roman" w:cs="Times New Roman"/>
          <w:color w:val="000000"/>
          <w:lang w:bidi="hi-IN"/>
        </w:rPr>
        <w:t xml:space="preserve">. It is often presumed that their self-consciousness as separate traditions goes all the way back. Such a view, however, may be anachronistic. All the earliest transmitters (called </w:t>
      </w:r>
      <w:proofErr w:type="spellStart"/>
      <w:r w:rsidRPr="0025546B">
        <w:rPr>
          <w:rFonts w:ascii="Times New Roman" w:eastAsia="Times New Roman" w:hAnsi="Times New Roman" w:cs="Times New Roman"/>
          <w:i/>
          <w:iCs/>
          <w:color w:val="000000"/>
          <w:lang w:bidi="hi-IN"/>
        </w:rPr>
        <w:t>ganadhara</w:t>
      </w:r>
      <w:proofErr w:type="spellEnd"/>
      <w:r w:rsidRPr="0025546B">
        <w:rPr>
          <w:rFonts w:ascii="Times New Roman" w:eastAsia="Times New Roman" w:hAnsi="Times New Roman" w:cs="Times New Roman"/>
          <w:color w:val="000000"/>
          <w:lang w:bidi="hi-IN"/>
        </w:rPr>
        <w:t xml:space="preserve">) of the message of Lord </w:t>
      </w:r>
      <w:proofErr w:type="spellStart"/>
      <w:r w:rsidRPr="0025546B">
        <w:rPr>
          <w:rFonts w:ascii="Times New Roman" w:eastAsia="Times New Roman" w:hAnsi="Times New Roman" w:cs="Times New Roman"/>
          <w:color w:val="000000"/>
          <w:lang w:bidi="hi-IN"/>
        </w:rPr>
        <w:t>Mahavira</w:t>
      </w:r>
      <w:proofErr w:type="spellEnd"/>
      <w:r w:rsidRPr="0025546B">
        <w:rPr>
          <w:rFonts w:ascii="Times New Roman" w:eastAsia="Times New Roman" w:hAnsi="Times New Roman" w:cs="Times New Roman"/>
          <w:color w:val="000000"/>
          <w:lang w:bidi="hi-IN"/>
        </w:rPr>
        <w:t xml:space="preserve">, the twenty-fourth </w:t>
      </w:r>
      <w:proofErr w:type="spellStart"/>
      <w:r w:rsidRPr="0025546B">
        <w:rPr>
          <w:rFonts w:ascii="Times New Roman" w:eastAsia="Times New Roman" w:hAnsi="Times New Roman" w:cs="Times New Roman"/>
          <w:color w:val="000000"/>
          <w:lang w:bidi="hi-IN"/>
        </w:rPr>
        <w:t>Jaina</w:t>
      </w:r>
      <w:proofErr w:type="spellEnd"/>
      <w:r w:rsidRPr="0025546B">
        <w:rPr>
          <w:rFonts w:ascii="Times New Roman" w:eastAsia="Times New Roman" w:hAnsi="Times New Roman" w:cs="Times New Roman"/>
          <w:color w:val="000000"/>
          <w:lang w:bidi="hi-IN"/>
        </w:rPr>
        <w:t xml:space="preserve"> </w:t>
      </w:r>
      <w:proofErr w:type="spellStart"/>
      <w:r w:rsidRPr="0025546B">
        <w:rPr>
          <w:rFonts w:ascii="Times New Roman" w:eastAsia="Times New Roman" w:hAnsi="Times New Roman" w:cs="Times New Roman"/>
          <w:i/>
          <w:iCs/>
          <w:color w:val="000000"/>
          <w:lang w:bidi="hi-IN"/>
        </w:rPr>
        <w:t>tirthankara</w:t>
      </w:r>
      <w:proofErr w:type="spellEnd"/>
      <w:r w:rsidRPr="0025546B">
        <w:rPr>
          <w:rFonts w:ascii="Times New Roman" w:eastAsia="Times New Roman" w:hAnsi="Times New Roman" w:cs="Times New Roman"/>
          <w:color w:val="000000"/>
          <w:lang w:bidi="hi-IN"/>
        </w:rPr>
        <w:t xml:space="preserve">, were </w:t>
      </w:r>
      <w:r w:rsidRPr="0025546B">
        <w:rPr>
          <w:rFonts w:ascii="Times New Roman" w:eastAsia="Times New Roman" w:hAnsi="Times New Roman" w:cs="Times New Roman"/>
          <w:i/>
          <w:iCs/>
          <w:color w:val="000000"/>
          <w:lang w:bidi="hi-IN"/>
        </w:rPr>
        <w:t>brahmins</w:t>
      </w:r>
      <w:r w:rsidRPr="0025546B">
        <w:rPr>
          <w:rFonts w:ascii="Times New Roman" w:eastAsia="Times New Roman" w:hAnsi="Times New Roman" w:cs="Times New Roman"/>
          <w:color w:val="000000"/>
          <w:lang w:bidi="hi-IN"/>
        </w:rPr>
        <w:t>,</w:t>
      </w:r>
      <w:r w:rsidRPr="0025546B">
        <w:rPr>
          <w:rFonts w:ascii="Times New Roman" w:eastAsia="Times New Roman" w:hAnsi="Times New Roman" w:cs="Times New Roman"/>
          <w:color w:val="000000"/>
          <w:vertAlign w:val="superscript"/>
          <w:lang w:bidi="hi-IN"/>
        </w:rPr>
        <w:t>30</w:t>
      </w:r>
      <w:r w:rsidRPr="0025546B">
        <w:rPr>
          <w:rFonts w:ascii="Times New Roman" w:eastAsia="Times New Roman" w:hAnsi="Times New Roman" w:cs="Times New Roman"/>
          <w:color w:val="000000"/>
          <w:lang w:bidi="hi-IN"/>
        </w:rPr>
        <w:t xml:space="preserve"> and out of the l0l monks and 180 lay supporters of the Buddha whose caste affiliations can be determined, 39 and 76 were respectively </w:t>
      </w:r>
      <w:r w:rsidRPr="0025546B">
        <w:rPr>
          <w:rFonts w:ascii="Times New Roman" w:eastAsia="Times New Roman" w:hAnsi="Times New Roman" w:cs="Times New Roman"/>
          <w:i/>
          <w:iCs/>
          <w:color w:val="000000"/>
          <w:lang w:bidi="hi-IN"/>
        </w:rPr>
        <w:t>brahmins</w:t>
      </w:r>
      <w:r w:rsidRPr="0025546B">
        <w:rPr>
          <w:rFonts w:ascii="Times New Roman" w:eastAsia="Times New Roman" w:hAnsi="Times New Roman" w:cs="Times New Roman"/>
          <w:color w:val="000000"/>
          <w:lang w:bidi="hi-IN"/>
        </w:rPr>
        <w:t>.</w:t>
      </w:r>
      <w:r w:rsidRPr="0025546B">
        <w:rPr>
          <w:rFonts w:ascii="Times New Roman" w:eastAsia="Times New Roman" w:hAnsi="Times New Roman" w:cs="Times New Roman"/>
          <w:color w:val="000000"/>
          <w:vertAlign w:val="superscript"/>
          <w:lang w:bidi="hi-IN"/>
        </w:rPr>
        <w:t>31</w:t>
      </w:r>
      <w:r w:rsidRPr="0025546B">
        <w:rPr>
          <w:rFonts w:ascii="Times New Roman" w:eastAsia="Times New Roman" w:hAnsi="Times New Roman" w:cs="Times New Roman"/>
          <w:color w:val="000000"/>
          <w:lang w:bidi="hi-IN"/>
        </w:rPr>
        <w:t xml:space="preserve"> All this suggests that the ancient Indians operated with a definition of religion different from the modern West, which implies exclusive identification </w:t>
      </w:r>
      <w:r w:rsidRPr="0025546B">
        <w:rPr>
          <w:rFonts w:ascii="Times New Roman" w:eastAsia="Times New Roman" w:hAnsi="Times New Roman" w:cs="Times New Roman"/>
          <w:color w:val="000000"/>
          <w:lang w:bidi="hi-IN"/>
        </w:rPr>
        <w:lastRenderedPageBreak/>
        <w:t xml:space="preserve">with a single religious tradition. The ancient Indian concept of religion, or of </w:t>
      </w:r>
      <w:r w:rsidRPr="0025546B">
        <w:rPr>
          <w:rFonts w:ascii="Times New Roman" w:eastAsia="Times New Roman" w:hAnsi="Times New Roman" w:cs="Times New Roman"/>
          <w:i/>
          <w:iCs/>
          <w:color w:val="000000"/>
          <w:lang w:bidi="hi-IN"/>
        </w:rPr>
        <w:t>dharma</w:t>
      </w:r>
      <w:r w:rsidRPr="0025546B">
        <w:rPr>
          <w:rFonts w:ascii="Times New Roman" w:eastAsia="Times New Roman" w:hAnsi="Times New Roman" w:cs="Times New Roman"/>
          <w:color w:val="000000"/>
          <w:lang w:bidi="hi-IN"/>
        </w:rPr>
        <w:t xml:space="preserve">, apparently allowed for multiple religious participation, or even for multiple religious identification. The Buddha famously on two occasions asked his former </w:t>
      </w:r>
      <w:proofErr w:type="spellStart"/>
      <w:r w:rsidRPr="0025546B">
        <w:rPr>
          <w:rFonts w:ascii="Times New Roman" w:eastAsia="Times New Roman" w:hAnsi="Times New Roman" w:cs="Times New Roman"/>
          <w:color w:val="000000"/>
          <w:lang w:bidi="hi-IN"/>
        </w:rPr>
        <w:t>Jaina</w:t>
      </w:r>
      <w:proofErr w:type="spellEnd"/>
      <w:r w:rsidRPr="0025546B">
        <w:rPr>
          <w:rFonts w:ascii="Times New Roman" w:eastAsia="Times New Roman" w:hAnsi="Times New Roman" w:cs="Times New Roman"/>
          <w:color w:val="000000"/>
          <w:lang w:bidi="hi-IN"/>
        </w:rPr>
        <w:t xml:space="preserve"> followers to continue patronizing their earlier religion even after they became his followers.</w:t>
      </w:r>
      <w:r w:rsidRPr="0025546B">
        <w:rPr>
          <w:rFonts w:ascii="Times New Roman" w:eastAsia="Times New Roman" w:hAnsi="Times New Roman" w:cs="Times New Roman"/>
          <w:color w:val="000000"/>
          <w:vertAlign w:val="superscript"/>
          <w:lang w:bidi="hi-IN"/>
        </w:rPr>
        <w:t>32</w:t>
      </w:r>
    </w:p>
    <w:p w:rsidR="0025546B" w:rsidRPr="0025546B" w:rsidRDefault="0025546B" w:rsidP="0025546B">
      <w:pPr>
        <w:spacing w:before="100" w:beforeAutospacing="1" w:after="100" w:afterAutospacing="1" w:line="240" w:lineRule="auto"/>
        <w:outlineLvl w:val="3"/>
        <w:rPr>
          <w:rFonts w:ascii="Times New Roman" w:eastAsia="Times New Roman" w:hAnsi="Times New Roman" w:cs="Times New Roman"/>
          <w:b/>
          <w:bCs/>
          <w:color w:val="000000"/>
          <w:lang w:bidi="hi-IN"/>
        </w:rPr>
      </w:pPr>
      <w:r w:rsidRPr="0025546B">
        <w:rPr>
          <w:rFonts w:ascii="Times New Roman" w:eastAsia="Times New Roman" w:hAnsi="Times New Roman" w:cs="Times New Roman"/>
          <w:b/>
          <w:bCs/>
          <w:color w:val="000000"/>
          <w:lang w:bidi="hi-IN"/>
        </w:rPr>
        <w:t>Notes:</w:t>
      </w:r>
    </w:p>
    <w:p w:rsidR="0025546B" w:rsidRPr="0025546B" w:rsidRDefault="0025546B" w:rsidP="0025546B">
      <w:pPr>
        <w:spacing w:before="100" w:beforeAutospacing="1" w:after="100" w:afterAutospacing="1" w:line="240" w:lineRule="auto"/>
        <w:rPr>
          <w:rFonts w:ascii="Times New Roman" w:eastAsia="Times New Roman" w:hAnsi="Times New Roman" w:cs="Times New Roman"/>
          <w:color w:val="000000"/>
          <w:lang w:bidi="hi-IN"/>
        </w:rPr>
      </w:pPr>
      <w:r w:rsidRPr="0025546B">
        <w:rPr>
          <w:rFonts w:ascii="Times New Roman" w:eastAsia="Times New Roman" w:hAnsi="Times New Roman" w:cs="Times New Roman"/>
          <w:color w:val="000000"/>
          <w:lang w:bidi="hi-IN"/>
        </w:rPr>
        <w:t>1. The whole subcontinent is described as the field of conquest by the universal monarch (</w:t>
      </w:r>
      <w:proofErr w:type="spellStart"/>
      <w:r w:rsidRPr="0025546B">
        <w:rPr>
          <w:rFonts w:ascii="Times New Roman" w:eastAsia="Times New Roman" w:hAnsi="Times New Roman" w:cs="Times New Roman"/>
          <w:i/>
          <w:iCs/>
          <w:color w:val="000000"/>
          <w:lang w:bidi="hi-IN"/>
        </w:rPr>
        <w:t>chakravartikhetra</w:t>
      </w:r>
      <w:proofErr w:type="spellEnd"/>
      <w:r w:rsidRPr="0025546B">
        <w:rPr>
          <w:rFonts w:ascii="Times New Roman" w:eastAsia="Times New Roman" w:hAnsi="Times New Roman" w:cs="Times New Roman"/>
          <w:color w:val="000000"/>
          <w:lang w:bidi="hi-IN"/>
        </w:rPr>
        <w:t xml:space="preserve">) in the </w:t>
      </w:r>
      <w:proofErr w:type="spellStart"/>
      <w:r w:rsidRPr="0025546B">
        <w:rPr>
          <w:rFonts w:ascii="Times New Roman" w:eastAsia="Times New Roman" w:hAnsi="Times New Roman" w:cs="Times New Roman"/>
          <w:i/>
          <w:iCs/>
          <w:color w:val="000000"/>
          <w:lang w:bidi="hi-IN"/>
        </w:rPr>
        <w:t>Arthashastra</w:t>
      </w:r>
      <w:proofErr w:type="spellEnd"/>
      <w:r w:rsidRPr="0025546B">
        <w:rPr>
          <w:rFonts w:ascii="Times New Roman" w:eastAsia="Times New Roman" w:hAnsi="Times New Roman" w:cs="Times New Roman"/>
          <w:color w:val="000000"/>
          <w:lang w:bidi="hi-IN"/>
        </w:rPr>
        <w:t xml:space="preserve"> (IX.1).</w:t>
      </w:r>
    </w:p>
    <w:p w:rsidR="0025546B" w:rsidRPr="0025546B" w:rsidRDefault="0025546B" w:rsidP="0025546B">
      <w:pPr>
        <w:spacing w:before="100" w:beforeAutospacing="1" w:after="100" w:afterAutospacing="1" w:line="240" w:lineRule="auto"/>
        <w:rPr>
          <w:rFonts w:ascii="Times New Roman" w:eastAsia="Times New Roman" w:hAnsi="Times New Roman" w:cs="Times New Roman"/>
          <w:color w:val="000000"/>
          <w:lang w:bidi="hi-IN"/>
        </w:rPr>
      </w:pPr>
      <w:r w:rsidRPr="0025546B">
        <w:rPr>
          <w:rFonts w:ascii="Times New Roman" w:eastAsia="Times New Roman" w:hAnsi="Times New Roman" w:cs="Times New Roman"/>
          <w:color w:val="000000"/>
          <w:lang w:bidi="hi-IN"/>
        </w:rPr>
        <w:t>2. By then, the prayerful invocation of rivers while bathing enumerated them from all parts of the subcontinent (</w:t>
      </w:r>
      <w:proofErr w:type="spellStart"/>
      <w:r w:rsidRPr="0025546B">
        <w:rPr>
          <w:rFonts w:ascii="Times New Roman" w:eastAsia="Times New Roman" w:hAnsi="Times New Roman" w:cs="Times New Roman"/>
          <w:i/>
          <w:iCs/>
          <w:color w:val="000000"/>
          <w:lang w:bidi="hi-IN"/>
        </w:rPr>
        <w:t>Brahmapurana</w:t>
      </w:r>
      <w:proofErr w:type="spellEnd"/>
      <w:r w:rsidRPr="0025546B">
        <w:rPr>
          <w:rFonts w:ascii="Times New Roman" w:eastAsia="Times New Roman" w:hAnsi="Times New Roman" w:cs="Times New Roman"/>
          <w:color w:val="000000"/>
          <w:lang w:bidi="hi-IN"/>
        </w:rPr>
        <w:t xml:space="preserve">: 70, 30-35), and the centers of pilgrimage embraced the whole of India. See </w:t>
      </w:r>
      <w:proofErr w:type="spellStart"/>
      <w:r w:rsidRPr="0025546B">
        <w:rPr>
          <w:rFonts w:ascii="Times New Roman" w:eastAsia="Times New Roman" w:hAnsi="Times New Roman" w:cs="Times New Roman"/>
          <w:color w:val="000000"/>
          <w:lang w:bidi="hi-IN"/>
        </w:rPr>
        <w:t>Haridas</w:t>
      </w:r>
      <w:proofErr w:type="spellEnd"/>
      <w:r w:rsidRPr="0025546B">
        <w:rPr>
          <w:rFonts w:ascii="Times New Roman" w:eastAsia="Times New Roman" w:hAnsi="Times New Roman" w:cs="Times New Roman"/>
          <w:color w:val="000000"/>
          <w:lang w:bidi="hi-IN"/>
        </w:rPr>
        <w:t xml:space="preserve"> Bhattacharyya, ed., </w:t>
      </w:r>
      <w:r w:rsidRPr="0025546B">
        <w:rPr>
          <w:rFonts w:ascii="Times New Roman" w:eastAsia="Times New Roman" w:hAnsi="Times New Roman" w:cs="Times New Roman"/>
          <w:i/>
          <w:iCs/>
          <w:color w:val="000000"/>
          <w:lang w:bidi="hi-IN"/>
        </w:rPr>
        <w:t>The Cultural Heritage of India</w:t>
      </w:r>
      <w:r w:rsidRPr="0025546B">
        <w:rPr>
          <w:rFonts w:ascii="Times New Roman" w:eastAsia="Times New Roman" w:hAnsi="Times New Roman" w:cs="Times New Roman"/>
          <w:color w:val="000000"/>
          <w:lang w:bidi="hi-IN"/>
        </w:rPr>
        <w:t xml:space="preserve"> (Calcutta: Ramakrishna </w:t>
      </w:r>
      <w:proofErr w:type="spellStart"/>
      <w:r w:rsidRPr="0025546B">
        <w:rPr>
          <w:rFonts w:ascii="Times New Roman" w:eastAsia="Times New Roman" w:hAnsi="Times New Roman" w:cs="Times New Roman"/>
          <w:color w:val="000000"/>
          <w:lang w:bidi="hi-IN"/>
        </w:rPr>
        <w:t>Misssion</w:t>
      </w:r>
      <w:proofErr w:type="spellEnd"/>
      <w:r w:rsidRPr="0025546B">
        <w:rPr>
          <w:rFonts w:ascii="Times New Roman" w:eastAsia="Times New Roman" w:hAnsi="Times New Roman" w:cs="Times New Roman"/>
          <w:color w:val="000000"/>
          <w:lang w:bidi="hi-IN"/>
        </w:rPr>
        <w:t xml:space="preserve"> Institute of Culture, 1956), Introduction to Volume I.</w:t>
      </w:r>
    </w:p>
    <w:p w:rsidR="0025546B" w:rsidRPr="0025546B" w:rsidRDefault="0025546B" w:rsidP="0025546B">
      <w:pPr>
        <w:spacing w:before="100" w:beforeAutospacing="1" w:after="100" w:afterAutospacing="1" w:line="240" w:lineRule="auto"/>
        <w:rPr>
          <w:rFonts w:ascii="Times New Roman" w:eastAsia="Times New Roman" w:hAnsi="Times New Roman" w:cs="Times New Roman"/>
          <w:color w:val="000000"/>
          <w:lang w:bidi="hi-IN"/>
        </w:rPr>
      </w:pPr>
      <w:r w:rsidRPr="0025546B">
        <w:rPr>
          <w:rFonts w:ascii="Times New Roman" w:eastAsia="Times New Roman" w:hAnsi="Times New Roman" w:cs="Times New Roman"/>
          <w:color w:val="000000"/>
          <w:lang w:bidi="hi-IN"/>
        </w:rPr>
        <w:t xml:space="preserve">3. </w:t>
      </w:r>
      <w:proofErr w:type="spellStart"/>
      <w:r w:rsidRPr="0025546B">
        <w:rPr>
          <w:rFonts w:ascii="Times New Roman" w:eastAsia="Times New Roman" w:hAnsi="Times New Roman" w:cs="Times New Roman"/>
          <w:color w:val="000000"/>
          <w:lang w:bidi="hi-IN"/>
        </w:rPr>
        <w:t>Hartmut</w:t>
      </w:r>
      <w:proofErr w:type="spellEnd"/>
      <w:r w:rsidRPr="0025546B">
        <w:rPr>
          <w:rFonts w:ascii="Times New Roman" w:eastAsia="Times New Roman" w:hAnsi="Times New Roman" w:cs="Times New Roman"/>
          <w:color w:val="000000"/>
          <w:lang w:bidi="hi-IN"/>
        </w:rPr>
        <w:t xml:space="preserve"> </w:t>
      </w:r>
      <w:proofErr w:type="spellStart"/>
      <w:r w:rsidRPr="0025546B">
        <w:rPr>
          <w:rFonts w:ascii="Times New Roman" w:eastAsia="Times New Roman" w:hAnsi="Times New Roman" w:cs="Times New Roman"/>
          <w:color w:val="000000"/>
          <w:lang w:bidi="hi-IN"/>
        </w:rPr>
        <w:t>Scharfe</w:t>
      </w:r>
      <w:proofErr w:type="spellEnd"/>
      <w:r w:rsidRPr="0025546B">
        <w:rPr>
          <w:rFonts w:ascii="Times New Roman" w:eastAsia="Times New Roman" w:hAnsi="Times New Roman" w:cs="Times New Roman"/>
          <w:color w:val="000000"/>
          <w:lang w:bidi="hi-IN"/>
        </w:rPr>
        <w:t xml:space="preserve">, </w:t>
      </w:r>
      <w:r w:rsidRPr="0025546B">
        <w:rPr>
          <w:rFonts w:ascii="Times New Roman" w:eastAsia="Times New Roman" w:hAnsi="Times New Roman" w:cs="Times New Roman"/>
          <w:i/>
          <w:iCs/>
          <w:color w:val="000000"/>
          <w:lang w:bidi="hi-IN"/>
        </w:rPr>
        <w:t>The State in Indian Tradition</w:t>
      </w:r>
      <w:r w:rsidRPr="0025546B">
        <w:rPr>
          <w:rFonts w:ascii="Times New Roman" w:eastAsia="Times New Roman" w:hAnsi="Times New Roman" w:cs="Times New Roman"/>
          <w:color w:val="000000"/>
          <w:lang w:bidi="hi-IN"/>
        </w:rPr>
        <w:t xml:space="preserve"> (Leiden: E. J. Brill, 1989), p. 3. This is particularly significant as it parallels the account of the emergence of the society as famously described in the </w:t>
      </w:r>
      <w:proofErr w:type="spellStart"/>
      <w:r w:rsidRPr="0025546B">
        <w:rPr>
          <w:rFonts w:ascii="Times New Roman" w:eastAsia="Times New Roman" w:hAnsi="Times New Roman" w:cs="Times New Roman"/>
          <w:i/>
          <w:iCs/>
          <w:color w:val="000000"/>
          <w:lang w:bidi="hi-IN"/>
        </w:rPr>
        <w:t>Purushasukta</w:t>
      </w:r>
      <w:proofErr w:type="spellEnd"/>
      <w:r w:rsidRPr="0025546B">
        <w:rPr>
          <w:rFonts w:ascii="Times New Roman" w:eastAsia="Times New Roman" w:hAnsi="Times New Roman" w:cs="Times New Roman"/>
          <w:color w:val="000000"/>
          <w:lang w:bidi="hi-IN"/>
        </w:rPr>
        <w:t xml:space="preserve"> of the </w:t>
      </w:r>
      <w:r w:rsidRPr="0025546B">
        <w:rPr>
          <w:rFonts w:ascii="Times New Roman" w:eastAsia="Times New Roman" w:hAnsi="Times New Roman" w:cs="Times New Roman"/>
          <w:i/>
          <w:iCs/>
          <w:color w:val="000000"/>
          <w:lang w:bidi="hi-IN"/>
        </w:rPr>
        <w:t>Rig Veda</w:t>
      </w:r>
      <w:r w:rsidRPr="0025546B">
        <w:rPr>
          <w:rFonts w:ascii="Times New Roman" w:eastAsia="Times New Roman" w:hAnsi="Times New Roman" w:cs="Times New Roman"/>
          <w:color w:val="000000"/>
          <w:lang w:bidi="hi-IN"/>
        </w:rPr>
        <w:t xml:space="preserve"> (X.90).</w:t>
      </w:r>
    </w:p>
    <w:p w:rsidR="0025546B" w:rsidRPr="0025546B" w:rsidRDefault="0025546B" w:rsidP="0025546B">
      <w:pPr>
        <w:spacing w:before="100" w:beforeAutospacing="1" w:after="100" w:afterAutospacing="1" w:line="240" w:lineRule="auto"/>
        <w:rPr>
          <w:rFonts w:ascii="Times New Roman" w:eastAsia="Times New Roman" w:hAnsi="Times New Roman" w:cs="Times New Roman"/>
          <w:color w:val="000000"/>
          <w:lang w:bidi="hi-IN"/>
        </w:rPr>
      </w:pPr>
      <w:r w:rsidRPr="0025546B">
        <w:rPr>
          <w:rFonts w:ascii="Times New Roman" w:eastAsia="Times New Roman" w:hAnsi="Times New Roman" w:cs="Times New Roman"/>
          <w:color w:val="000000"/>
          <w:lang w:bidi="hi-IN"/>
        </w:rPr>
        <w:t xml:space="preserve">4. P. V. Kane, </w:t>
      </w:r>
      <w:r w:rsidRPr="0025546B">
        <w:rPr>
          <w:rFonts w:ascii="Times New Roman" w:eastAsia="Times New Roman" w:hAnsi="Times New Roman" w:cs="Times New Roman"/>
          <w:i/>
          <w:iCs/>
          <w:color w:val="000000"/>
          <w:lang w:bidi="hi-IN"/>
        </w:rPr>
        <w:t xml:space="preserve">History of </w:t>
      </w:r>
      <w:proofErr w:type="spellStart"/>
      <w:r w:rsidRPr="0025546B">
        <w:rPr>
          <w:rFonts w:ascii="Times New Roman" w:eastAsia="Times New Roman" w:hAnsi="Times New Roman" w:cs="Times New Roman"/>
          <w:i/>
          <w:iCs/>
          <w:color w:val="000000"/>
          <w:lang w:bidi="hi-IN"/>
        </w:rPr>
        <w:t>Dharmasastra</w:t>
      </w:r>
      <w:proofErr w:type="spellEnd"/>
      <w:r w:rsidRPr="0025546B">
        <w:rPr>
          <w:rFonts w:ascii="Times New Roman" w:eastAsia="Times New Roman" w:hAnsi="Times New Roman" w:cs="Times New Roman"/>
          <w:color w:val="000000"/>
          <w:lang w:bidi="hi-IN"/>
        </w:rPr>
        <w:t xml:space="preserve"> (Poona: </w:t>
      </w:r>
      <w:proofErr w:type="spellStart"/>
      <w:r w:rsidRPr="0025546B">
        <w:rPr>
          <w:rFonts w:ascii="Times New Roman" w:eastAsia="Times New Roman" w:hAnsi="Times New Roman" w:cs="Times New Roman"/>
          <w:color w:val="000000"/>
          <w:lang w:bidi="hi-IN"/>
        </w:rPr>
        <w:t>Bhadarkar</w:t>
      </w:r>
      <w:proofErr w:type="spellEnd"/>
      <w:r w:rsidRPr="0025546B">
        <w:rPr>
          <w:rFonts w:ascii="Times New Roman" w:eastAsia="Times New Roman" w:hAnsi="Times New Roman" w:cs="Times New Roman"/>
          <w:color w:val="000000"/>
          <w:lang w:bidi="hi-IN"/>
        </w:rPr>
        <w:t xml:space="preserve"> Oriental Research Institute, 1973) Vol. 111, p. 20.</w:t>
      </w:r>
    </w:p>
    <w:p w:rsidR="0025546B" w:rsidRPr="0025546B" w:rsidRDefault="0025546B" w:rsidP="0025546B">
      <w:pPr>
        <w:spacing w:before="100" w:beforeAutospacing="1" w:after="100" w:afterAutospacing="1" w:line="240" w:lineRule="auto"/>
        <w:rPr>
          <w:rFonts w:ascii="Times New Roman" w:eastAsia="Times New Roman" w:hAnsi="Times New Roman" w:cs="Times New Roman"/>
          <w:color w:val="000000"/>
          <w:lang w:bidi="hi-IN"/>
        </w:rPr>
      </w:pPr>
      <w:r w:rsidRPr="0025546B">
        <w:rPr>
          <w:rFonts w:ascii="Times New Roman" w:eastAsia="Times New Roman" w:hAnsi="Times New Roman" w:cs="Times New Roman"/>
          <w:color w:val="000000"/>
          <w:lang w:bidi="hi-IN"/>
        </w:rPr>
        <w:t xml:space="preserve">5. </w:t>
      </w:r>
      <w:proofErr w:type="spellStart"/>
      <w:r w:rsidRPr="0025546B">
        <w:rPr>
          <w:rFonts w:ascii="Times New Roman" w:eastAsia="Times New Roman" w:hAnsi="Times New Roman" w:cs="Times New Roman"/>
          <w:color w:val="000000"/>
          <w:lang w:bidi="hi-IN"/>
        </w:rPr>
        <w:t>Hartmut</w:t>
      </w:r>
      <w:proofErr w:type="spellEnd"/>
      <w:r w:rsidRPr="0025546B">
        <w:rPr>
          <w:rFonts w:ascii="Times New Roman" w:eastAsia="Times New Roman" w:hAnsi="Times New Roman" w:cs="Times New Roman"/>
          <w:color w:val="000000"/>
          <w:lang w:bidi="hi-IN"/>
        </w:rPr>
        <w:t xml:space="preserve"> </w:t>
      </w:r>
      <w:proofErr w:type="spellStart"/>
      <w:r w:rsidRPr="0025546B">
        <w:rPr>
          <w:rFonts w:ascii="Times New Roman" w:eastAsia="Times New Roman" w:hAnsi="Times New Roman" w:cs="Times New Roman"/>
          <w:color w:val="000000"/>
          <w:lang w:bidi="hi-IN"/>
        </w:rPr>
        <w:t>Scharfe</w:t>
      </w:r>
      <w:proofErr w:type="spellEnd"/>
      <w:r w:rsidRPr="0025546B">
        <w:rPr>
          <w:rFonts w:ascii="Times New Roman" w:eastAsia="Times New Roman" w:hAnsi="Times New Roman" w:cs="Times New Roman"/>
          <w:color w:val="000000"/>
          <w:lang w:bidi="hi-IN"/>
        </w:rPr>
        <w:t xml:space="preserve">, </w:t>
      </w:r>
      <w:r w:rsidRPr="0025546B">
        <w:rPr>
          <w:rFonts w:ascii="Times New Roman" w:eastAsia="Times New Roman" w:hAnsi="Times New Roman" w:cs="Times New Roman"/>
          <w:i/>
          <w:iCs/>
          <w:color w:val="000000"/>
          <w:lang w:bidi="hi-IN"/>
        </w:rPr>
        <w:t>op. cit.</w:t>
      </w:r>
      <w:r w:rsidRPr="0025546B">
        <w:rPr>
          <w:rFonts w:ascii="Times New Roman" w:eastAsia="Times New Roman" w:hAnsi="Times New Roman" w:cs="Times New Roman"/>
          <w:color w:val="000000"/>
          <w:lang w:bidi="hi-IN"/>
        </w:rPr>
        <w:t>, p. 3.</w:t>
      </w:r>
    </w:p>
    <w:p w:rsidR="0025546B" w:rsidRPr="0025546B" w:rsidRDefault="0025546B" w:rsidP="0025546B">
      <w:pPr>
        <w:spacing w:before="100" w:beforeAutospacing="1" w:after="100" w:afterAutospacing="1" w:line="240" w:lineRule="auto"/>
        <w:rPr>
          <w:rFonts w:ascii="Times New Roman" w:eastAsia="Times New Roman" w:hAnsi="Times New Roman" w:cs="Times New Roman"/>
          <w:color w:val="000000"/>
          <w:lang w:bidi="hi-IN"/>
        </w:rPr>
      </w:pPr>
      <w:r w:rsidRPr="0025546B">
        <w:rPr>
          <w:rFonts w:ascii="Times New Roman" w:eastAsia="Times New Roman" w:hAnsi="Times New Roman" w:cs="Times New Roman"/>
          <w:color w:val="000000"/>
          <w:lang w:bidi="hi-IN"/>
        </w:rPr>
        <w:t xml:space="preserve">6. </w:t>
      </w:r>
      <w:proofErr w:type="spellStart"/>
      <w:r w:rsidRPr="0025546B">
        <w:rPr>
          <w:rFonts w:ascii="Times New Roman" w:eastAsia="Times New Roman" w:hAnsi="Times New Roman" w:cs="Times New Roman"/>
          <w:color w:val="000000"/>
          <w:lang w:bidi="hi-IN"/>
        </w:rPr>
        <w:t>Hemachandra</w:t>
      </w:r>
      <w:proofErr w:type="spellEnd"/>
      <w:r w:rsidRPr="0025546B">
        <w:rPr>
          <w:rFonts w:ascii="Times New Roman" w:eastAsia="Times New Roman" w:hAnsi="Times New Roman" w:cs="Times New Roman"/>
          <w:color w:val="000000"/>
          <w:lang w:bidi="hi-IN"/>
        </w:rPr>
        <w:t xml:space="preserve"> </w:t>
      </w:r>
      <w:proofErr w:type="spellStart"/>
      <w:r w:rsidRPr="0025546B">
        <w:rPr>
          <w:rFonts w:ascii="Times New Roman" w:eastAsia="Times New Roman" w:hAnsi="Times New Roman" w:cs="Times New Roman"/>
          <w:color w:val="000000"/>
          <w:lang w:bidi="hi-IN"/>
        </w:rPr>
        <w:t>Raychaudhuri</w:t>
      </w:r>
      <w:proofErr w:type="spellEnd"/>
      <w:r w:rsidRPr="0025546B">
        <w:rPr>
          <w:rFonts w:ascii="Times New Roman" w:eastAsia="Times New Roman" w:hAnsi="Times New Roman" w:cs="Times New Roman"/>
          <w:color w:val="000000"/>
          <w:lang w:bidi="hi-IN"/>
        </w:rPr>
        <w:t xml:space="preserve">, </w:t>
      </w:r>
      <w:r w:rsidRPr="0025546B">
        <w:rPr>
          <w:rFonts w:ascii="Times New Roman" w:eastAsia="Times New Roman" w:hAnsi="Times New Roman" w:cs="Times New Roman"/>
          <w:i/>
          <w:iCs/>
          <w:color w:val="000000"/>
          <w:lang w:bidi="hi-IN"/>
        </w:rPr>
        <w:t>Political History of Ancient India</w:t>
      </w:r>
      <w:r w:rsidRPr="0025546B">
        <w:rPr>
          <w:rFonts w:ascii="Times New Roman" w:eastAsia="Times New Roman" w:hAnsi="Times New Roman" w:cs="Times New Roman"/>
          <w:color w:val="000000"/>
          <w:lang w:bidi="hi-IN"/>
        </w:rPr>
        <w:t xml:space="preserve"> (Delhi: Oxford University Press, 1996), p. 85 ff.</w:t>
      </w:r>
    </w:p>
    <w:p w:rsidR="0025546B" w:rsidRPr="0025546B" w:rsidRDefault="0025546B" w:rsidP="0025546B">
      <w:pPr>
        <w:spacing w:before="100" w:beforeAutospacing="1" w:after="100" w:afterAutospacing="1" w:line="240" w:lineRule="auto"/>
        <w:rPr>
          <w:rFonts w:ascii="Times New Roman" w:eastAsia="Times New Roman" w:hAnsi="Times New Roman" w:cs="Times New Roman"/>
          <w:color w:val="000000"/>
          <w:lang w:bidi="hi-IN"/>
        </w:rPr>
      </w:pPr>
      <w:r w:rsidRPr="0025546B">
        <w:rPr>
          <w:rFonts w:ascii="Times New Roman" w:eastAsia="Times New Roman" w:hAnsi="Times New Roman" w:cs="Times New Roman"/>
          <w:color w:val="000000"/>
          <w:lang w:bidi="hi-IN"/>
        </w:rPr>
        <w:t xml:space="preserve">7. R. C. </w:t>
      </w:r>
      <w:proofErr w:type="spellStart"/>
      <w:r w:rsidRPr="0025546B">
        <w:rPr>
          <w:rFonts w:ascii="Times New Roman" w:eastAsia="Times New Roman" w:hAnsi="Times New Roman" w:cs="Times New Roman"/>
          <w:color w:val="000000"/>
          <w:lang w:bidi="hi-IN"/>
        </w:rPr>
        <w:t>Majumdar</w:t>
      </w:r>
      <w:proofErr w:type="spellEnd"/>
      <w:r w:rsidRPr="0025546B">
        <w:rPr>
          <w:rFonts w:ascii="Times New Roman" w:eastAsia="Times New Roman" w:hAnsi="Times New Roman" w:cs="Times New Roman"/>
          <w:color w:val="000000"/>
          <w:lang w:bidi="hi-IN"/>
        </w:rPr>
        <w:t xml:space="preserve">, </w:t>
      </w:r>
      <w:r w:rsidRPr="0025546B">
        <w:rPr>
          <w:rFonts w:ascii="Times New Roman" w:eastAsia="Times New Roman" w:hAnsi="Times New Roman" w:cs="Times New Roman"/>
          <w:i/>
          <w:iCs/>
          <w:color w:val="000000"/>
          <w:lang w:bidi="hi-IN"/>
        </w:rPr>
        <w:t>The Classical Accounts of India</w:t>
      </w:r>
      <w:r w:rsidRPr="0025546B">
        <w:rPr>
          <w:rFonts w:ascii="Times New Roman" w:eastAsia="Times New Roman" w:hAnsi="Times New Roman" w:cs="Times New Roman"/>
          <w:color w:val="000000"/>
          <w:lang w:bidi="hi-IN"/>
        </w:rPr>
        <w:t xml:space="preserve"> (Calcutta: Firma K.L.M. Private Ltd., 1981), pp. 5-92.</w:t>
      </w:r>
    </w:p>
    <w:p w:rsidR="0025546B" w:rsidRPr="0025546B" w:rsidRDefault="0025546B" w:rsidP="0025546B">
      <w:pPr>
        <w:spacing w:before="100" w:beforeAutospacing="1" w:after="100" w:afterAutospacing="1" w:line="240" w:lineRule="auto"/>
        <w:rPr>
          <w:rFonts w:ascii="Times New Roman" w:eastAsia="Times New Roman" w:hAnsi="Times New Roman" w:cs="Times New Roman"/>
          <w:color w:val="000000"/>
          <w:lang w:bidi="hi-IN"/>
        </w:rPr>
      </w:pPr>
      <w:r w:rsidRPr="0025546B">
        <w:rPr>
          <w:rFonts w:ascii="Times New Roman" w:eastAsia="Times New Roman" w:hAnsi="Times New Roman" w:cs="Times New Roman"/>
          <w:color w:val="000000"/>
          <w:lang w:bidi="hi-IN"/>
        </w:rPr>
        <w:t xml:space="preserve">8. V. S. </w:t>
      </w:r>
      <w:proofErr w:type="spellStart"/>
      <w:r w:rsidRPr="0025546B">
        <w:rPr>
          <w:rFonts w:ascii="Times New Roman" w:eastAsia="Times New Roman" w:hAnsi="Times New Roman" w:cs="Times New Roman"/>
          <w:color w:val="000000"/>
          <w:lang w:bidi="hi-IN"/>
        </w:rPr>
        <w:t>Agrawala</w:t>
      </w:r>
      <w:proofErr w:type="spellEnd"/>
      <w:r w:rsidRPr="0025546B">
        <w:rPr>
          <w:rFonts w:ascii="Times New Roman" w:eastAsia="Times New Roman" w:hAnsi="Times New Roman" w:cs="Times New Roman"/>
          <w:color w:val="000000"/>
          <w:lang w:bidi="hi-IN"/>
        </w:rPr>
        <w:t xml:space="preserve">, </w:t>
      </w:r>
      <w:r w:rsidRPr="0025546B">
        <w:rPr>
          <w:rFonts w:ascii="Times New Roman" w:eastAsia="Times New Roman" w:hAnsi="Times New Roman" w:cs="Times New Roman"/>
          <w:i/>
          <w:iCs/>
          <w:color w:val="000000"/>
          <w:lang w:bidi="hi-IN"/>
        </w:rPr>
        <w:t>India as Known to Panini</w:t>
      </w:r>
      <w:r w:rsidRPr="0025546B">
        <w:rPr>
          <w:rFonts w:ascii="Times New Roman" w:eastAsia="Times New Roman" w:hAnsi="Times New Roman" w:cs="Times New Roman"/>
          <w:color w:val="000000"/>
          <w:lang w:bidi="hi-IN"/>
        </w:rPr>
        <w:t xml:space="preserve"> (Varanasi: </w:t>
      </w:r>
      <w:proofErr w:type="spellStart"/>
      <w:r w:rsidRPr="0025546B">
        <w:rPr>
          <w:rFonts w:ascii="Times New Roman" w:eastAsia="Times New Roman" w:hAnsi="Times New Roman" w:cs="Times New Roman"/>
          <w:color w:val="000000"/>
          <w:lang w:bidi="hi-IN"/>
        </w:rPr>
        <w:t>Prithvi</w:t>
      </w:r>
      <w:proofErr w:type="spellEnd"/>
      <w:r w:rsidRPr="0025546B">
        <w:rPr>
          <w:rFonts w:ascii="Times New Roman" w:eastAsia="Times New Roman" w:hAnsi="Times New Roman" w:cs="Times New Roman"/>
          <w:color w:val="000000"/>
          <w:lang w:bidi="hi-IN"/>
        </w:rPr>
        <w:t xml:space="preserve"> </w:t>
      </w:r>
      <w:proofErr w:type="spellStart"/>
      <w:r w:rsidRPr="0025546B">
        <w:rPr>
          <w:rFonts w:ascii="Times New Roman" w:eastAsia="Times New Roman" w:hAnsi="Times New Roman" w:cs="Times New Roman"/>
          <w:color w:val="000000"/>
          <w:lang w:bidi="hi-IN"/>
        </w:rPr>
        <w:t>Prakashan</w:t>
      </w:r>
      <w:proofErr w:type="spellEnd"/>
      <w:r w:rsidRPr="0025546B">
        <w:rPr>
          <w:rFonts w:ascii="Times New Roman" w:eastAsia="Times New Roman" w:hAnsi="Times New Roman" w:cs="Times New Roman"/>
          <w:color w:val="000000"/>
          <w:lang w:bidi="hi-IN"/>
        </w:rPr>
        <w:t>, 1963), p. 52, 437.</w:t>
      </w:r>
    </w:p>
    <w:p w:rsidR="0025546B" w:rsidRPr="0025546B" w:rsidRDefault="0025546B" w:rsidP="0025546B">
      <w:pPr>
        <w:spacing w:before="100" w:beforeAutospacing="1" w:after="100" w:afterAutospacing="1" w:line="240" w:lineRule="auto"/>
        <w:rPr>
          <w:rFonts w:ascii="Times New Roman" w:eastAsia="Times New Roman" w:hAnsi="Times New Roman" w:cs="Times New Roman"/>
          <w:color w:val="000000"/>
          <w:lang w:bidi="hi-IN"/>
        </w:rPr>
      </w:pPr>
      <w:r w:rsidRPr="0025546B">
        <w:rPr>
          <w:rFonts w:ascii="Times New Roman" w:eastAsia="Times New Roman" w:hAnsi="Times New Roman" w:cs="Times New Roman"/>
          <w:color w:val="000000"/>
          <w:lang w:bidi="hi-IN"/>
        </w:rPr>
        <w:t xml:space="preserve">9. </w:t>
      </w:r>
      <w:r w:rsidRPr="0025546B">
        <w:rPr>
          <w:rFonts w:ascii="Times New Roman" w:eastAsia="Times New Roman" w:hAnsi="Times New Roman" w:cs="Times New Roman"/>
          <w:i/>
          <w:iCs/>
          <w:color w:val="000000"/>
          <w:lang w:bidi="hi-IN"/>
        </w:rPr>
        <w:t>Ibid</w:t>
      </w:r>
      <w:r w:rsidRPr="0025546B">
        <w:rPr>
          <w:rFonts w:ascii="Times New Roman" w:eastAsia="Times New Roman" w:hAnsi="Times New Roman" w:cs="Times New Roman"/>
          <w:color w:val="000000"/>
          <w:lang w:bidi="hi-IN"/>
        </w:rPr>
        <w:t xml:space="preserve">., p. 52. </w:t>
      </w:r>
    </w:p>
    <w:p w:rsidR="0025546B" w:rsidRPr="0025546B" w:rsidRDefault="0025546B" w:rsidP="0025546B">
      <w:pPr>
        <w:spacing w:before="100" w:beforeAutospacing="1" w:after="100" w:afterAutospacing="1" w:line="240" w:lineRule="auto"/>
        <w:rPr>
          <w:rFonts w:ascii="Times New Roman" w:eastAsia="Times New Roman" w:hAnsi="Times New Roman" w:cs="Times New Roman"/>
          <w:color w:val="000000"/>
          <w:lang w:bidi="hi-IN"/>
        </w:rPr>
      </w:pPr>
      <w:r w:rsidRPr="0025546B">
        <w:rPr>
          <w:rFonts w:ascii="Times New Roman" w:eastAsia="Times New Roman" w:hAnsi="Times New Roman" w:cs="Times New Roman"/>
          <w:color w:val="000000"/>
          <w:lang w:bidi="hi-IN"/>
        </w:rPr>
        <w:t xml:space="preserve">10. A. L. Basham, </w:t>
      </w:r>
      <w:r w:rsidRPr="0025546B">
        <w:rPr>
          <w:rFonts w:ascii="Times New Roman" w:eastAsia="Times New Roman" w:hAnsi="Times New Roman" w:cs="Times New Roman"/>
          <w:i/>
          <w:iCs/>
          <w:color w:val="000000"/>
          <w:lang w:bidi="hi-IN"/>
        </w:rPr>
        <w:t>The Wonder That Was India</w:t>
      </w:r>
      <w:r w:rsidRPr="0025546B">
        <w:rPr>
          <w:rFonts w:ascii="Times New Roman" w:eastAsia="Times New Roman" w:hAnsi="Times New Roman" w:cs="Times New Roman"/>
          <w:color w:val="000000"/>
          <w:lang w:bidi="hi-IN"/>
        </w:rPr>
        <w:t xml:space="preserve"> (London: </w:t>
      </w:r>
      <w:proofErr w:type="spellStart"/>
      <w:r w:rsidRPr="0025546B">
        <w:rPr>
          <w:rFonts w:ascii="Times New Roman" w:eastAsia="Times New Roman" w:hAnsi="Times New Roman" w:cs="Times New Roman"/>
          <w:color w:val="000000"/>
          <w:lang w:bidi="hi-IN"/>
        </w:rPr>
        <w:t>Sidgwick</w:t>
      </w:r>
      <w:proofErr w:type="spellEnd"/>
      <w:r w:rsidRPr="0025546B">
        <w:rPr>
          <w:rFonts w:ascii="Times New Roman" w:eastAsia="Times New Roman" w:hAnsi="Times New Roman" w:cs="Times New Roman"/>
          <w:color w:val="000000"/>
          <w:lang w:bidi="hi-IN"/>
        </w:rPr>
        <w:t xml:space="preserve"> &amp; Jackson, 1967), p. 99.</w:t>
      </w:r>
    </w:p>
    <w:p w:rsidR="0025546B" w:rsidRPr="0025546B" w:rsidRDefault="0025546B" w:rsidP="0025546B">
      <w:pPr>
        <w:spacing w:before="100" w:beforeAutospacing="1" w:after="100" w:afterAutospacing="1" w:line="240" w:lineRule="auto"/>
        <w:rPr>
          <w:rFonts w:ascii="Times New Roman" w:eastAsia="Times New Roman" w:hAnsi="Times New Roman" w:cs="Times New Roman"/>
          <w:color w:val="000000"/>
          <w:lang w:bidi="hi-IN"/>
        </w:rPr>
      </w:pPr>
      <w:r w:rsidRPr="0025546B">
        <w:rPr>
          <w:rFonts w:ascii="Times New Roman" w:eastAsia="Times New Roman" w:hAnsi="Times New Roman" w:cs="Times New Roman"/>
          <w:color w:val="000000"/>
          <w:lang w:bidi="hi-IN"/>
        </w:rPr>
        <w:t xml:space="preserve">11. Percival Spear, </w:t>
      </w:r>
      <w:r w:rsidRPr="0025546B">
        <w:rPr>
          <w:rFonts w:ascii="Times New Roman" w:eastAsia="Times New Roman" w:hAnsi="Times New Roman" w:cs="Times New Roman"/>
          <w:i/>
          <w:iCs/>
          <w:color w:val="000000"/>
          <w:lang w:bidi="hi-IN"/>
        </w:rPr>
        <w:t>India: A Modern History</w:t>
      </w:r>
      <w:r w:rsidRPr="0025546B">
        <w:rPr>
          <w:rFonts w:ascii="Times New Roman" w:eastAsia="Times New Roman" w:hAnsi="Times New Roman" w:cs="Times New Roman"/>
          <w:color w:val="000000"/>
          <w:lang w:bidi="hi-IN"/>
        </w:rPr>
        <w:t xml:space="preserve"> (Ann Arbor: University of Michigan Press, 1972), p. 52.</w:t>
      </w:r>
    </w:p>
    <w:p w:rsidR="0025546B" w:rsidRPr="0025546B" w:rsidRDefault="0025546B" w:rsidP="0025546B">
      <w:pPr>
        <w:spacing w:before="100" w:beforeAutospacing="1" w:after="100" w:afterAutospacing="1" w:line="240" w:lineRule="auto"/>
        <w:rPr>
          <w:rFonts w:ascii="Times New Roman" w:eastAsia="Times New Roman" w:hAnsi="Times New Roman" w:cs="Times New Roman"/>
          <w:color w:val="000000"/>
          <w:lang w:bidi="hi-IN"/>
        </w:rPr>
      </w:pPr>
      <w:r w:rsidRPr="0025546B">
        <w:rPr>
          <w:rFonts w:ascii="Times New Roman" w:eastAsia="Times New Roman" w:hAnsi="Times New Roman" w:cs="Times New Roman"/>
          <w:color w:val="000000"/>
          <w:lang w:bidi="hi-IN"/>
        </w:rPr>
        <w:t xml:space="preserve">12. A. L. Basham, </w:t>
      </w:r>
      <w:r w:rsidRPr="0025546B">
        <w:rPr>
          <w:rFonts w:ascii="Times New Roman" w:eastAsia="Times New Roman" w:hAnsi="Times New Roman" w:cs="Times New Roman"/>
          <w:i/>
          <w:iCs/>
          <w:color w:val="000000"/>
          <w:lang w:bidi="hi-IN"/>
        </w:rPr>
        <w:t>op. cit.</w:t>
      </w:r>
      <w:r w:rsidRPr="0025546B">
        <w:rPr>
          <w:rFonts w:ascii="Times New Roman" w:eastAsia="Times New Roman" w:hAnsi="Times New Roman" w:cs="Times New Roman"/>
          <w:color w:val="000000"/>
          <w:lang w:bidi="hi-IN"/>
        </w:rPr>
        <w:t>, p. 229.</w:t>
      </w:r>
    </w:p>
    <w:p w:rsidR="0025546B" w:rsidRPr="0025546B" w:rsidRDefault="0025546B" w:rsidP="0025546B">
      <w:pPr>
        <w:spacing w:before="100" w:beforeAutospacing="1" w:after="100" w:afterAutospacing="1" w:line="240" w:lineRule="auto"/>
        <w:rPr>
          <w:rFonts w:ascii="Times New Roman" w:eastAsia="Times New Roman" w:hAnsi="Times New Roman" w:cs="Times New Roman"/>
          <w:color w:val="000000"/>
          <w:lang w:bidi="hi-IN"/>
        </w:rPr>
      </w:pPr>
      <w:r w:rsidRPr="0025546B">
        <w:rPr>
          <w:rFonts w:ascii="Times New Roman" w:eastAsia="Times New Roman" w:hAnsi="Times New Roman" w:cs="Times New Roman"/>
          <w:color w:val="000000"/>
          <w:lang w:bidi="hi-IN"/>
        </w:rPr>
        <w:t xml:space="preserve">13. Percival Spear, ed., </w:t>
      </w:r>
      <w:r w:rsidRPr="0025546B">
        <w:rPr>
          <w:rFonts w:ascii="Times New Roman" w:eastAsia="Times New Roman" w:hAnsi="Times New Roman" w:cs="Times New Roman"/>
          <w:i/>
          <w:iCs/>
          <w:color w:val="000000"/>
          <w:lang w:bidi="hi-IN"/>
        </w:rPr>
        <w:t>The Oxford History of India of the Late Vincent A. Smith, C.I.E.</w:t>
      </w:r>
      <w:r w:rsidRPr="0025546B">
        <w:rPr>
          <w:rFonts w:ascii="Times New Roman" w:eastAsia="Times New Roman" w:hAnsi="Times New Roman" w:cs="Times New Roman"/>
          <w:color w:val="000000"/>
          <w:lang w:bidi="hi-IN"/>
        </w:rPr>
        <w:t xml:space="preserve"> (fourth edition) (Delhi: Oxford University Press, 1994), p. 170.</w:t>
      </w:r>
    </w:p>
    <w:p w:rsidR="0025546B" w:rsidRPr="0025546B" w:rsidRDefault="0025546B" w:rsidP="0025546B">
      <w:pPr>
        <w:spacing w:before="100" w:beforeAutospacing="1" w:after="100" w:afterAutospacing="1" w:line="240" w:lineRule="auto"/>
        <w:rPr>
          <w:rFonts w:ascii="Times New Roman" w:eastAsia="Times New Roman" w:hAnsi="Times New Roman" w:cs="Times New Roman"/>
          <w:color w:val="000000"/>
          <w:lang w:bidi="hi-IN"/>
        </w:rPr>
      </w:pPr>
      <w:r w:rsidRPr="0025546B">
        <w:rPr>
          <w:rFonts w:ascii="Times New Roman" w:eastAsia="Times New Roman" w:hAnsi="Times New Roman" w:cs="Times New Roman"/>
          <w:color w:val="000000"/>
          <w:lang w:bidi="hi-IN"/>
        </w:rPr>
        <w:t xml:space="preserve">14. </w:t>
      </w:r>
      <w:r w:rsidRPr="0025546B">
        <w:rPr>
          <w:rFonts w:ascii="Times New Roman" w:eastAsia="Times New Roman" w:hAnsi="Times New Roman" w:cs="Times New Roman"/>
          <w:i/>
          <w:iCs/>
          <w:color w:val="000000"/>
          <w:lang w:bidi="hi-IN"/>
        </w:rPr>
        <w:t>Ibid</w:t>
      </w:r>
      <w:r w:rsidRPr="0025546B">
        <w:rPr>
          <w:rFonts w:ascii="Times New Roman" w:eastAsia="Times New Roman" w:hAnsi="Times New Roman" w:cs="Times New Roman"/>
          <w:color w:val="000000"/>
          <w:lang w:bidi="hi-IN"/>
        </w:rPr>
        <w:t>., p. 183.</w:t>
      </w:r>
    </w:p>
    <w:p w:rsidR="0025546B" w:rsidRPr="0025546B" w:rsidRDefault="0025546B" w:rsidP="0025546B">
      <w:pPr>
        <w:spacing w:before="100" w:beforeAutospacing="1" w:after="100" w:afterAutospacing="1" w:line="240" w:lineRule="auto"/>
        <w:rPr>
          <w:rFonts w:ascii="Times New Roman" w:eastAsia="Times New Roman" w:hAnsi="Times New Roman" w:cs="Times New Roman"/>
          <w:color w:val="000000"/>
          <w:lang w:bidi="hi-IN"/>
        </w:rPr>
      </w:pPr>
      <w:r w:rsidRPr="0025546B">
        <w:rPr>
          <w:rFonts w:ascii="Times New Roman" w:eastAsia="Times New Roman" w:hAnsi="Times New Roman" w:cs="Times New Roman"/>
          <w:color w:val="000000"/>
          <w:lang w:bidi="hi-IN"/>
        </w:rPr>
        <w:lastRenderedPageBreak/>
        <w:t xml:space="preserve">15. A. L. Basham, </w:t>
      </w:r>
      <w:r w:rsidRPr="0025546B">
        <w:rPr>
          <w:rFonts w:ascii="Times New Roman" w:eastAsia="Times New Roman" w:hAnsi="Times New Roman" w:cs="Times New Roman"/>
          <w:i/>
          <w:iCs/>
          <w:color w:val="000000"/>
          <w:lang w:bidi="hi-IN"/>
        </w:rPr>
        <w:t>op. cit.</w:t>
      </w:r>
      <w:r w:rsidRPr="0025546B">
        <w:rPr>
          <w:rFonts w:ascii="Times New Roman" w:eastAsia="Times New Roman" w:hAnsi="Times New Roman" w:cs="Times New Roman"/>
          <w:color w:val="000000"/>
          <w:lang w:bidi="hi-IN"/>
        </w:rPr>
        <w:t xml:space="preserve">, p. 111. Also see </w:t>
      </w:r>
      <w:proofErr w:type="spellStart"/>
      <w:r w:rsidRPr="0025546B">
        <w:rPr>
          <w:rFonts w:ascii="Times New Roman" w:eastAsia="Times New Roman" w:hAnsi="Times New Roman" w:cs="Times New Roman"/>
          <w:color w:val="000000"/>
          <w:lang w:bidi="hi-IN"/>
        </w:rPr>
        <w:t>Hartmut</w:t>
      </w:r>
      <w:proofErr w:type="spellEnd"/>
      <w:r w:rsidRPr="0025546B">
        <w:rPr>
          <w:rFonts w:ascii="Times New Roman" w:eastAsia="Times New Roman" w:hAnsi="Times New Roman" w:cs="Times New Roman"/>
          <w:color w:val="000000"/>
          <w:lang w:bidi="hi-IN"/>
        </w:rPr>
        <w:t xml:space="preserve"> </w:t>
      </w:r>
      <w:proofErr w:type="spellStart"/>
      <w:r w:rsidRPr="0025546B">
        <w:rPr>
          <w:rFonts w:ascii="Times New Roman" w:eastAsia="Times New Roman" w:hAnsi="Times New Roman" w:cs="Times New Roman"/>
          <w:color w:val="000000"/>
          <w:lang w:bidi="hi-IN"/>
        </w:rPr>
        <w:t>Scharfe</w:t>
      </w:r>
      <w:proofErr w:type="spellEnd"/>
      <w:r w:rsidRPr="0025546B">
        <w:rPr>
          <w:rFonts w:ascii="Times New Roman" w:eastAsia="Times New Roman" w:hAnsi="Times New Roman" w:cs="Times New Roman"/>
          <w:color w:val="000000"/>
          <w:lang w:bidi="hi-IN"/>
        </w:rPr>
        <w:t>, op. cit., p. 154, note 171.</w:t>
      </w:r>
    </w:p>
    <w:p w:rsidR="0025546B" w:rsidRPr="0025546B" w:rsidRDefault="0025546B" w:rsidP="0025546B">
      <w:pPr>
        <w:spacing w:before="100" w:beforeAutospacing="1" w:after="100" w:afterAutospacing="1" w:line="240" w:lineRule="auto"/>
        <w:rPr>
          <w:rFonts w:ascii="Times New Roman" w:eastAsia="Times New Roman" w:hAnsi="Times New Roman" w:cs="Times New Roman"/>
          <w:color w:val="000000"/>
          <w:lang w:bidi="hi-IN"/>
        </w:rPr>
      </w:pPr>
      <w:r w:rsidRPr="0025546B">
        <w:rPr>
          <w:rFonts w:ascii="Times New Roman" w:eastAsia="Times New Roman" w:hAnsi="Times New Roman" w:cs="Times New Roman"/>
          <w:color w:val="000000"/>
          <w:lang w:bidi="hi-IN"/>
        </w:rPr>
        <w:t xml:space="preserve">16. Samuel P. Huntington, </w:t>
      </w:r>
      <w:r w:rsidRPr="0025546B">
        <w:rPr>
          <w:rFonts w:ascii="Times New Roman" w:eastAsia="Times New Roman" w:hAnsi="Times New Roman" w:cs="Times New Roman"/>
          <w:i/>
          <w:iCs/>
          <w:color w:val="000000"/>
          <w:lang w:bidi="hi-IN"/>
        </w:rPr>
        <w:t>The Clash of Civilizations and the Remaking of the World Order</w:t>
      </w:r>
      <w:r w:rsidRPr="0025546B">
        <w:rPr>
          <w:rFonts w:ascii="Times New Roman" w:eastAsia="Times New Roman" w:hAnsi="Times New Roman" w:cs="Times New Roman"/>
          <w:color w:val="000000"/>
          <w:lang w:bidi="hi-IN"/>
        </w:rPr>
        <w:t xml:space="preserve"> (New York: Simon &amp; Shuster, 1996), p. 86.</w:t>
      </w:r>
    </w:p>
    <w:p w:rsidR="0025546B" w:rsidRPr="0025546B" w:rsidRDefault="0025546B" w:rsidP="0025546B">
      <w:pPr>
        <w:spacing w:before="100" w:beforeAutospacing="1" w:after="100" w:afterAutospacing="1" w:line="240" w:lineRule="auto"/>
        <w:rPr>
          <w:rFonts w:ascii="Times New Roman" w:eastAsia="Times New Roman" w:hAnsi="Times New Roman" w:cs="Times New Roman"/>
          <w:color w:val="000000"/>
          <w:lang w:bidi="hi-IN"/>
        </w:rPr>
      </w:pPr>
      <w:r w:rsidRPr="0025546B">
        <w:rPr>
          <w:rFonts w:ascii="Times New Roman" w:eastAsia="Times New Roman" w:hAnsi="Times New Roman" w:cs="Times New Roman"/>
          <w:color w:val="000000"/>
          <w:lang w:bidi="hi-IN"/>
        </w:rPr>
        <w:t xml:space="preserve">17. See </w:t>
      </w:r>
      <w:proofErr w:type="spellStart"/>
      <w:r w:rsidRPr="0025546B">
        <w:rPr>
          <w:rFonts w:ascii="Times New Roman" w:eastAsia="Times New Roman" w:hAnsi="Times New Roman" w:cs="Times New Roman"/>
          <w:color w:val="000000"/>
          <w:lang w:bidi="hi-IN"/>
        </w:rPr>
        <w:t>Arvind</w:t>
      </w:r>
      <w:proofErr w:type="spellEnd"/>
      <w:r w:rsidRPr="0025546B">
        <w:rPr>
          <w:rFonts w:ascii="Times New Roman" w:eastAsia="Times New Roman" w:hAnsi="Times New Roman" w:cs="Times New Roman"/>
          <w:color w:val="000000"/>
          <w:lang w:bidi="hi-IN"/>
        </w:rPr>
        <w:t xml:space="preserve"> Sharma, "The Purus³rthas: An Axiological Exploration of Hinduism," </w:t>
      </w:r>
      <w:r w:rsidRPr="0025546B">
        <w:rPr>
          <w:rFonts w:ascii="Times New Roman" w:eastAsia="Times New Roman" w:hAnsi="Times New Roman" w:cs="Times New Roman"/>
          <w:i/>
          <w:iCs/>
          <w:color w:val="000000"/>
          <w:lang w:bidi="hi-IN"/>
        </w:rPr>
        <w:t>Journal of Religious Ethics</w:t>
      </w:r>
      <w:r w:rsidRPr="0025546B">
        <w:rPr>
          <w:rFonts w:ascii="Times New Roman" w:eastAsia="Times New Roman" w:hAnsi="Times New Roman" w:cs="Times New Roman"/>
          <w:color w:val="000000"/>
          <w:lang w:bidi="hi-IN"/>
        </w:rPr>
        <w:t xml:space="preserve"> 27: 2:223-56 (Summer 1999) passim.</w:t>
      </w:r>
    </w:p>
    <w:p w:rsidR="0025546B" w:rsidRPr="0025546B" w:rsidRDefault="0025546B" w:rsidP="0025546B">
      <w:pPr>
        <w:spacing w:before="100" w:beforeAutospacing="1" w:after="100" w:afterAutospacing="1" w:line="240" w:lineRule="auto"/>
        <w:rPr>
          <w:rFonts w:ascii="Times New Roman" w:eastAsia="Times New Roman" w:hAnsi="Times New Roman" w:cs="Times New Roman"/>
          <w:color w:val="000000"/>
          <w:lang w:bidi="hi-IN"/>
        </w:rPr>
      </w:pPr>
      <w:r w:rsidRPr="0025546B">
        <w:rPr>
          <w:rFonts w:ascii="Times New Roman" w:eastAsia="Times New Roman" w:hAnsi="Times New Roman" w:cs="Times New Roman"/>
          <w:color w:val="000000"/>
          <w:lang w:bidi="hi-IN"/>
        </w:rPr>
        <w:t xml:space="preserve">18. </w:t>
      </w:r>
      <w:proofErr w:type="spellStart"/>
      <w:r w:rsidRPr="0025546B">
        <w:rPr>
          <w:rFonts w:ascii="Times New Roman" w:eastAsia="Times New Roman" w:hAnsi="Times New Roman" w:cs="Times New Roman"/>
          <w:color w:val="000000"/>
          <w:lang w:bidi="hi-IN"/>
        </w:rPr>
        <w:t>Padmanabh</w:t>
      </w:r>
      <w:proofErr w:type="spellEnd"/>
      <w:r w:rsidRPr="0025546B">
        <w:rPr>
          <w:rFonts w:ascii="Times New Roman" w:eastAsia="Times New Roman" w:hAnsi="Times New Roman" w:cs="Times New Roman"/>
          <w:color w:val="000000"/>
          <w:lang w:bidi="hi-IN"/>
        </w:rPr>
        <w:t xml:space="preserve"> S. </w:t>
      </w:r>
      <w:proofErr w:type="spellStart"/>
      <w:r w:rsidRPr="0025546B">
        <w:rPr>
          <w:rFonts w:ascii="Times New Roman" w:eastAsia="Times New Roman" w:hAnsi="Times New Roman" w:cs="Times New Roman"/>
          <w:color w:val="000000"/>
          <w:lang w:bidi="hi-IN"/>
        </w:rPr>
        <w:t>Jaini</w:t>
      </w:r>
      <w:proofErr w:type="spellEnd"/>
      <w:r w:rsidRPr="0025546B">
        <w:rPr>
          <w:rFonts w:ascii="Times New Roman" w:eastAsia="Times New Roman" w:hAnsi="Times New Roman" w:cs="Times New Roman"/>
          <w:color w:val="000000"/>
          <w:lang w:bidi="hi-IN"/>
        </w:rPr>
        <w:t xml:space="preserve">, </w:t>
      </w:r>
      <w:r w:rsidRPr="0025546B">
        <w:rPr>
          <w:rFonts w:ascii="Times New Roman" w:eastAsia="Times New Roman" w:hAnsi="Times New Roman" w:cs="Times New Roman"/>
          <w:i/>
          <w:iCs/>
          <w:color w:val="000000"/>
          <w:lang w:bidi="hi-IN"/>
        </w:rPr>
        <w:t xml:space="preserve">The </w:t>
      </w:r>
      <w:proofErr w:type="spellStart"/>
      <w:r w:rsidRPr="0025546B">
        <w:rPr>
          <w:rFonts w:ascii="Times New Roman" w:eastAsia="Times New Roman" w:hAnsi="Times New Roman" w:cs="Times New Roman"/>
          <w:i/>
          <w:iCs/>
          <w:color w:val="000000"/>
          <w:lang w:bidi="hi-IN"/>
        </w:rPr>
        <w:t>Jaina</w:t>
      </w:r>
      <w:proofErr w:type="spellEnd"/>
      <w:r w:rsidRPr="0025546B">
        <w:rPr>
          <w:rFonts w:ascii="Times New Roman" w:eastAsia="Times New Roman" w:hAnsi="Times New Roman" w:cs="Times New Roman"/>
          <w:i/>
          <w:iCs/>
          <w:color w:val="000000"/>
          <w:lang w:bidi="hi-IN"/>
        </w:rPr>
        <w:t xml:space="preserve"> Path of Purification</w:t>
      </w:r>
      <w:r w:rsidRPr="0025546B">
        <w:rPr>
          <w:rFonts w:ascii="Times New Roman" w:eastAsia="Times New Roman" w:hAnsi="Times New Roman" w:cs="Times New Roman"/>
          <w:color w:val="000000"/>
          <w:lang w:bidi="hi-IN"/>
        </w:rPr>
        <w:t xml:space="preserve"> (Berkeley: University of California Press, 1979), p. 82. </w:t>
      </w:r>
    </w:p>
    <w:p w:rsidR="0025546B" w:rsidRPr="0025546B" w:rsidRDefault="0025546B" w:rsidP="0025546B">
      <w:pPr>
        <w:spacing w:before="100" w:beforeAutospacing="1" w:after="100" w:afterAutospacing="1" w:line="240" w:lineRule="auto"/>
        <w:rPr>
          <w:rFonts w:ascii="Times New Roman" w:eastAsia="Times New Roman" w:hAnsi="Times New Roman" w:cs="Times New Roman"/>
          <w:color w:val="000000"/>
          <w:lang w:bidi="hi-IN"/>
        </w:rPr>
      </w:pPr>
      <w:r w:rsidRPr="0025546B">
        <w:rPr>
          <w:rFonts w:ascii="Times New Roman" w:eastAsia="Times New Roman" w:hAnsi="Times New Roman" w:cs="Times New Roman"/>
          <w:color w:val="000000"/>
          <w:lang w:bidi="hi-IN"/>
        </w:rPr>
        <w:t xml:space="preserve">19. A. S. </w:t>
      </w:r>
      <w:proofErr w:type="spellStart"/>
      <w:r w:rsidRPr="0025546B">
        <w:rPr>
          <w:rFonts w:ascii="Times New Roman" w:eastAsia="Times New Roman" w:hAnsi="Times New Roman" w:cs="Times New Roman"/>
          <w:color w:val="000000"/>
          <w:lang w:bidi="hi-IN"/>
        </w:rPr>
        <w:t>Altekar</w:t>
      </w:r>
      <w:proofErr w:type="spellEnd"/>
      <w:r w:rsidRPr="0025546B">
        <w:rPr>
          <w:rFonts w:ascii="Times New Roman" w:eastAsia="Times New Roman" w:hAnsi="Times New Roman" w:cs="Times New Roman"/>
          <w:color w:val="000000"/>
          <w:lang w:bidi="hi-IN"/>
        </w:rPr>
        <w:t xml:space="preserve">, </w:t>
      </w:r>
      <w:r w:rsidRPr="0025546B">
        <w:rPr>
          <w:rFonts w:ascii="Times New Roman" w:eastAsia="Times New Roman" w:hAnsi="Times New Roman" w:cs="Times New Roman"/>
          <w:i/>
          <w:iCs/>
          <w:color w:val="000000"/>
          <w:lang w:bidi="hi-IN"/>
        </w:rPr>
        <w:t>The Position of Women in Hindu Civilization</w:t>
      </w:r>
      <w:r w:rsidRPr="0025546B">
        <w:rPr>
          <w:rFonts w:ascii="Times New Roman" w:eastAsia="Times New Roman" w:hAnsi="Times New Roman" w:cs="Times New Roman"/>
          <w:color w:val="000000"/>
          <w:lang w:bidi="hi-IN"/>
        </w:rPr>
        <w:t xml:space="preserve"> (Delhi: </w:t>
      </w:r>
      <w:proofErr w:type="spellStart"/>
      <w:r w:rsidRPr="0025546B">
        <w:rPr>
          <w:rFonts w:ascii="Times New Roman" w:eastAsia="Times New Roman" w:hAnsi="Times New Roman" w:cs="Times New Roman"/>
          <w:color w:val="000000"/>
          <w:lang w:bidi="hi-IN"/>
        </w:rPr>
        <w:t>Motilal</w:t>
      </w:r>
      <w:proofErr w:type="spellEnd"/>
      <w:r w:rsidRPr="0025546B">
        <w:rPr>
          <w:rFonts w:ascii="Times New Roman" w:eastAsia="Times New Roman" w:hAnsi="Times New Roman" w:cs="Times New Roman"/>
          <w:color w:val="000000"/>
          <w:lang w:bidi="hi-IN"/>
        </w:rPr>
        <w:t xml:space="preserve"> </w:t>
      </w:r>
      <w:proofErr w:type="spellStart"/>
      <w:r w:rsidRPr="0025546B">
        <w:rPr>
          <w:rFonts w:ascii="Times New Roman" w:eastAsia="Times New Roman" w:hAnsi="Times New Roman" w:cs="Times New Roman"/>
          <w:color w:val="000000"/>
          <w:lang w:bidi="hi-IN"/>
        </w:rPr>
        <w:t>Banarsidass</w:t>
      </w:r>
      <w:proofErr w:type="spellEnd"/>
      <w:r w:rsidRPr="0025546B">
        <w:rPr>
          <w:rFonts w:ascii="Times New Roman" w:eastAsia="Times New Roman" w:hAnsi="Times New Roman" w:cs="Times New Roman"/>
          <w:color w:val="000000"/>
          <w:lang w:bidi="hi-IN"/>
        </w:rPr>
        <w:t>, 1959), p. 19.</w:t>
      </w:r>
    </w:p>
    <w:p w:rsidR="0025546B" w:rsidRPr="0025546B" w:rsidRDefault="0025546B" w:rsidP="0025546B">
      <w:pPr>
        <w:spacing w:before="100" w:beforeAutospacing="1" w:after="100" w:afterAutospacing="1" w:line="240" w:lineRule="auto"/>
        <w:rPr>
          <w:rFonts w:ascii="Times New Roman" w:eastAsia="Times New Roman" w:hAnsi="Times New Roman" w:cs="Times New Roman"/>
          <w:color w:val="000000"/>
          <w:lang w:bidi="hi-IN"/>
        </w:rPr>
      </w:pPr>
      <w:r w:rsidRPr="0025546B">
        <w:rPr>
          <w:rFonts w:ascii="Times New Roman" w:eastAsia="Times New Roman" w:hAnsi="Times New Roman" w:cs="Times New Roman"/>
          <w:color w:val="000000"/>
          <w:lang w:bidi="hi-IN"/>
        </w:rPr>
        <w:t xml:space="preserve">20. What amounts to exceptions in practice have now been documented (see </w:t>
      </w:r>
      <w:proofErr w:type="spellStart"/>
      <w:r w:rsidRPr="0025546B">
        <w:rPr>
          <w:rFonts w:ascii="Times New Roman" w:eastAsia="Times New Roman" w:hAnsi="Times New Roman" w:cs="Times New Roman"/>
          <w:color w:val="000000"/>
          <w:lang w:bidi="hi-IN"/>
        </w:rPr>
        <w:t>Vasudha</w:t>
      </w:r>
      <w:proofErr w:type="spellEnd"/>
      <w:r w:rsidRPr="0025546B">
        <w:rPr>
          <w:rFonts w:ascii="Times New Roman" w:eastAsia="Times New Roman" w:hAnsi="Times New Roman" w:cs="Times New Roman"/>
          <w:color w:val="000000"/>
          <w:lang w:bidi="hi-IN"/>
        </w:rPr>
        <w:t xml:space="preserve"> Narayanan, "The Hindu Tradition," in Willard G. </w:t>
      </w:r>
      <w:proofErr w:type="spellStart"/>
      <w:r w:rsidRPr="0025546B">
        <w:rPr>
          <w:rFonts w:ascii="Times New Roman" w:eastAsia="Times New Roman" w:hAnsi="Times New Roman" w:cs="Times New Roman"/>
          <w:color w:val="000000"/>
          <w:lang w:bidi="hi-IN"/>
        </w:rPr>
        <w:t>Oxtoby</w:t>
      </w:r>
      <w:proofErr w:type="spellEnd"/>
      <w:r w:rsidRPr="0025546B">
        <w:rPr>
          <w:rFonts w:ascii="Times New Roman" w:eastAsia="Times New Roman" w:hAnsi="Times New Roman" w:cs="Times New Roman"/>
          <w:color w:val="000000"/>
          <w:lang w:bidi="hi-IN"/>
        </w:rPr>
        <w:t xml:space="preserve">, ed., </w:t>
      </w:r>
      <w:r w:rsidRPr="0025546B">
        <w:rPr>
          <w:rFonts w:ascii="Times New Roman" w:eastAsia="Times New Roman" w:hAnsi="Times New Roman" w:cs="Times New Roman"/>
          <w:i/>
          <w:iCs/>
          <w:color w:val="000000"/>
          <w:lang w:bidi="hi-IN"/>
        </w:rPr>
        <w:t>World Religions: Eastern Traditions</w:t>
      </w:r>
      <w:r w:rsidRPr="0025546B">
        <w:rPr>
          <w:rFonts w:ascii="Times New Roman" w:eastAsia="Times New Roman" w:hAnsi="Times New Roman" w:cs="Times New Roman"/>
          <w:color w:val="000000"/>
          <w:lang w:bidi="hi-IN"/>
        </w:rPr>
        <w:t xml:space="preserve"> (Toronto: Oxford University Press, 1996), p. 114.</w:t>
      </w:r>
    </w:p>
    <w:p w:rsidR="0025546B" w:rsidRPr="0025546B" w:rsidRDefault="0025546B" w:rsidP="0025546B">
      <w:pPr>
        <w:spacing w:before="100" w:beforeAutospacing="1" w:after="100" w:afterAutospacing="1" w:line="240" w:lineRule="auto"/>
        <w:rPr>
          <w:rFonts w:ascii="Times New Roman" w:eastAsia="Times New Roman" w:hAnsi="Times New Roman" w:cs="Times New Roman"/>
          <w:color w:val="000000"/>
          <w:lang w:bidi="hi-IN"/>
        </w:rPr>
      </w:pPr>
      <w:r w:rsidRPr="0025546B">
        <w:rPr>
          <w:rFonts w:ascii="Times New Roman" w:eastAsia="Times New Roman" w:hAnsi="Times New Roman" w:cs="Times New Roman"/>
          <w:color w:val="000000"/>
          <w:lang w:bidi="hi-IN"/>
        </w:rPr>
        <w:t xml:space="preserve">21. </w:t>
      </w:r>
      <w:proofErr w:type="spellStart"/>
      <w:r w:rsidRPr="0025546B">
        <w:rPr>
          <w:rFonts w:ascii="Times New Roman" w:eastAsia="Times New Roman" w:hAnsi="Times New Roman" w:cs="Times New Roman"/>
          <w:color w:val="000000"/>
          <w:lang w:bidi="hi-IN"/>
        </w:rPr>
        <w:t>Madhu</w:t>
      </w:r>
      <w:proofErr w:type="spellEnd"/>
      <w:r w:rsidRPr="0025546B">
        <w:rPr>
          <w:rFonts w:ascii="Times New Roman" w:eastAsia="Times New Roman" w:hAnsi="Times New Roman" w:cs="Times New Roman"/>
          <w:color w:val="000000"/>
          <w:lang w:bidi="hi-IN"/>
        </w:rPr>
        <w:t xml:space="preserve"> </w:t>
      </w:r>
      <w:proofErr w:type="spellStart"/>
      <w:r w:rsidRPr="0025546B">
        <w:rPr>
          <w:rFonts w:ascii="Times New Roman" w:eastAsia="Times New Roman" w:hAnsi="Times New Roman" w:cs="Times New Roman"/>
          <w:color w:val="000000"/>
          <w:lang w:bidi="hi-IN"/>
        </w:rPr>
        <w:t>Kishwar</w:t>
      </w:r>
      <w:proofErr w:type="spellEnd"/>
      <w:r w:rsidRPr="0025546B">
        <w:rPr>
          <w:rFonts w:ascii="Times New Roman" w:eastAsia="Times New Roman" w:hAnsi="Times New Roman" w:cs="Times New Roman"/>
          <w:color w:val="000000"/>
          <w:lang w:bidi="hi-IN"/>
        </w:rPr>
        <w:t xml:space="preserve">, "From </w:t>
      </w:r>
      <w:proofErr w:type="spellStart"/>
      <w:r w:rsidRPr="0025546B">
        <w:rPr>
          <w:rFonts w:ascii="Times New Roman" w:eastAsia="Times New Roman" w:hAnsi="Times New Roman" w:cs="Times New Roman"/>
          <w:color w:val="000000"/>
          <w:lang w:bidi="hi-IN"/>
        </w:rPr>
        <w:t>Manusmriti</w:t>
      </w:r>
      <w:proofErr w:type="spellEnd"/>
      <w:r w:rsidRPr="0025546B">
        <w:rPr>
          <w:rFonts w:ascii="Times New Roman" w:eastAsia="Times New Roman" w:hAnsi="Times New Roman" w:cs="Times New Roman"/>
          <w:color w:val="000000"/>
          <w:lang w:bidi="hi-IN"/>
        </w:rPr>
        <w:t xml:space="preserve"> to </w:t>
      </w:r>
      <w:proofErr w:type="spellStart"/>
      <w:r w:rsidRPr="0025546B">
        <w:rPr>
          <w:rFonts w:ascii="Times New Roman" w:eastAsia="Times New Roman" w:hAnsi="Times New Roman" w:cs="Times New Roman"/>
          <w:color w:val="000000"/>
          <w:lang w:bidi="hi-IN"/>
        </w:rPr>
        <w:t>Madhusmriti</w:t>
      </w:r>
      <w:proofErr w:type="spellEnd"/>
      <w:r w:rsidRPr="0025546B">
        <w:rPr>
          <w:rFonts w:ascii="Times New Roman" w:eastAsia="Times New Roman" w:hAnsi="Times New Roman" w:cs="Times New Roman"/>
          <w:color w:val="000000"/>
          <w:lang w:bidi="hi-IN"/>
        </w:rPr>
        <w:t xml:space="preserve">: Flagellating a Mythical Enemy," </w:t>
      </w:r>
      <w:r w:rsidRPr="0025546B">
        <w:rPr>
          <w:rFonts w:ascii="Times New Roman" w:eastAsia="Times New Roman" w:hAnsi="Times New Roman" w:cs="Times New Roman"/>
          <w:i/>
          <w:iCs/>
          <w:color w:val="000000"/>
          <w:lang w:bidi="hi-IN"/>
        </w:rPr>
        <w:t>Hinduism Today</w:t>
      </w:r>
      <w:r w:rsidRPr="0025546B">
        <w:rPr>
          <w:rFonts w:ascii="Times New Roman" w:eastAsia="Times New Roman" w:hAnsi="Times New Roman" w:cs="Times New Roman"/>
          <w:color w:val="000000"/>
          <w:lang w:bidi="hi-IN"/>
        </w:rPr>
        <w:t xml:space="preserve"> 23: 1:59 (January/February 2001).</w:t>
      </w:r>
    </w:p>
    <w:p w:rsidR="0025546B" w:rsidRPr="0025546B" w:rsidRDefault="0025546B" w:rsidP="0025546B">
      <w:pPr>
        <w:spacing w:before="100" w:beforeAutospacing="1" w:after="100" w:afterAutospacing="1" w:line="240" w:lineRule="auto"/>
        <w:rPr>
          <w:rFonts w:ascii="Times New Roman" w:eastAsia="Times New Roman" w:hAnsi="Times New Roman" w:cs="Times New Roman"/>
          <w:color w:val="000000"/>
          <w:lang w:bidi="hi-IN"/>
        </w:rPr>
      </w:pPr>
      <w:r w:rsidRPr="0025546B">
        <w:rPr>
          <w:rFonts w:ascii="Times New Roman" w:eastAsia="Times New Roman" w:hAnsi="Times New Roman" w:cs="Times New Roman"/>
          <w:color w:val="000000"/>
          <w:lang w:bidi="hi-IN"/>
        </w:rPr>
        <w:t xml:space="preserve">22. </w:t>
      </w:r>
      <w:proofErr w:type="spellStart"/>
      <w:r w:rsidRPr="0025546B">
        <w:rPr>
          <w:rFonts w:ascii="Times New Roman" w:eastAsia="Times New Roman" w:hAnsi="Times New Roman" w:cs="Times New Roman"/>
          <w:i/>
          <w:iCs/>
          <w:color w:val="000000"/>
          <w:lang w:bidi="hi-IN"/>
        </w:rPr>
        <w:t>Majjhima</w:t>
      </w:r>
      <w:proofErr w:type="spellEnd"/>
      <w:r w:rsidRPr="0025546B">
        <w:rPr>
          <w:rFonts w:ascii="Times New Roman" w:eastAsia="Times New Roman" w:hAnsi="Times New Roman" w:cs="Times New Roman"/>
          <w:i/>
          <w:iCs/>
          <w:color w:val="000000"/>
          <w:lang w:bidi="hi-IN"/>
        </w:rPr>
        <w:t xml:space="preserve"> </w:t>
      </w:r>
      <w:proofErr w:type="spellStart"/>
      <w:r w:rsidRPr="0025546B">
        <w:rPr>
          <w:rFonts w:ascii="Times New Roman" w:eastAsia="Times New Roman" w:hAnsi="Times New Roman" w:cs="Times New Roman"/>
          <w:i/>
          <w:iCs/>
          <w:color w:val="000000"/>
          <w:lang w:bidi="hi-IN"/>
        </w:rPr>
        <w:t>Nikaya</w:t>
      </w:r>
      <w:proofErr w:type="spellEnd"/>
      <w:r w:rsidRPr="0025546B">
        <w:rPr>
          <w:rFonts w:ascii="Times New Roman" w:eastAsia="Times New Roman" w:hAnsi="Times New Roman" w:cs="Times New Roman"/>
          <w:color w:val="000000"/>
          <w:lang w:bidi="hi-IN"/>
        </w:rPr>
        <w:t xml:space="preserve"> (ii.68).</w:t>
      </w:r>
    </w:p>
    <w:p w:rsidR="0025546B" w:rsidRPr="0025546B" w:rsidRDefault="0025546B" w:rsidP="0025546B">
      <w:pPr>
        <w:spacing w:before="100" w:beforeAutospacing="1" w:after="100" w:afterAutospacing="1" w:line="240" w:lineRule="auto"/>
        <w:rPr>
          <w:rFonts w:ascii="Times New Roman" w:eastAsia="Times New Roman" w:hAnsi="Times New Roman" w:cs="Times New Roman"/>
          <w:color w:val="000000"/>
          <w:lang w:bidi="hi-IN"/>
        </w:rPr>
      </w:pPr>
      <w:r w:rsidRPr="0025546B">
        <w:rPr>
          <w:rFonts w:ascii="Times New Roman" w:eastAsia="Times New Roman" w:hAnsi="Times New Roman" w:cs="Times New Roman"/>
          <w:color w:val="000000"/>
          <w:lang w:bidi="hi-IN"/>
        </w:rPr>
        <w:t xml:space="preserve">23. P. V. Kane, </w:t>
      </w:r>
      <w:r w:rsidRPr="0025546B">
        <w:rPr>
          <w:rFonts w:ascii="Times New Roman" w:eastAsia="Times New Roman" w:hAnsi="Times New Roman" w:cs="Times New Roman"/>
          <w:i/>
          <w:iCs/>
          <w:color w:val="000000"/>
          <w:lang w:bidi="hi-IN"/>
        </w:rPr>
        <w:t>op. cit.</w:t>
      </w:r>
      <w:r w:rsidRPr="0025546B">
        <w:rPr>
          <w:rFonts w:ascii="Times New Roman" w:eastAsia="Times New Roman" w:hAnsi="Times New Roman" w:cs="Times New Roman"/>
          <w:color w:val="000000"/>
          <w:lang w:bidi="hi-IN"/>
        </w:rPr>
        <w:t>, Vol. III, p. 338, note 184 and p. 512, note 924, Vol. I, Part II, pp. 737-741, 806-807.</w:t>
      </w:r>
    </w:p>
    <w:p w:rsidR="0025546B" w:rsidRPr="0025546B" w:rsidRDefault="0025546B" w:rsidP="0025546B">
      <w:pPr>
        <w:spacing w:before="100" w:beforeAutospacing="1" w:after="100" w:afterAutospacing="1" w:line="240" w:lineRule="auto"/>
        <w:rPr>
          <w:rFonts w:ascii="Times New Roman" w:eastAsia="Times New Roman" w:hAnsi="Times New Roman" w:cs="Times New Roman"/>
          <w:color w:val="000000"/>
          <w:lang w:bidi="hi-IN"/>
        </w:rPr>
      </w:pPr>
      <w:r w:rsidRPr="0025546B">
        <w:rPr>
          <w:rFonts w:ascii="Times New Roman" w:eastAsia="Times New Roman" w:hAnsi="Times New Roman" w:cs="Times New Roman"/>
          <w:color w:val="000000"/>
          <w:lang w:bidi="hi-IN"/>
        </w:rPr>
        <w:t xml:space="preserve">24. Although A. L. Basham remains </w:t>
      </w:r>
      <w:proofErr w:type="spellStart"/>
      <w:r w:rsidRPr="0025546B">
        <w:rPr>
          <w:rFonts w:ascii="Times New Roman" w:eastAsia="Times New Roman" w:hAnsi="Times New Roman" w:cs="Times New Roman"/>
          <w:color w:val="000000"/>
          <w:lang w:bidi="hi-IN"/>
        </w:rPr>
        <w:t>sceptical</w:t>
      </w:r>
      <w:proofErr w:type="spellEnd"/>
      <w:r w:rsidRPr="0025546B">
        <w:rPr>
          <w:rFonts w:ascii="Times New Roman" w:eastAsia="Times New Roman" w:hAnsi="Times New Roman" w:cs="Times New Roman"/>
          <w:color w:val="000000"/>
          <w:lang w:bidi="hi-IN"/>
        </w:rPr>
        <w:t xml:space="preserve">, see </w:t>
      </w:r>
      <w:r w:rsidRPr="0025546B">
        <w:rPr>
          <w:rFonts w:ascii="Times New Roman" w:eastAsia="Times New Roman" w:hAnsi="Times New Roman" w:cs="Times New Roman"/>
          <w:i/>
          <w:iCs/>
          <w:color w:val="000000"/>
          <w:lang w:bidi="hi-IN"/>
        </w:rPr>
        <w:t>op. cit.</w:t>
      </w:r>
      <w:r w:rsidRPr="0025546B">
        <w:rPr>
          <w:rFonts w:ascii="Times New Roman" w:eastAsia="Times New Roman" w:hAnsi="Times New Roman" w:cs="Times New Roman"/>
          <w:color w:val="000000"/>
          <w:lang w:bidi="hi-IN"/>
        </w:rPr>
        <w:t>, p. 128.</w:t>
      </w:r>
    </w:p>
    <w:p w:rsidR="0025546B" w:rsidRPr="0025546B" w:rsidRDefault="0025546B" w:rsidP="0025546B">
      <w:pPr>
        <w:spacing w:before="100" w:beforeAutospacing="1" w:after="100" w:afterAutospacing="1" w:line="240" w:lineRule="auto"/>
        <w:rPr>
          <w:rFonts w:ascii="Times New Roman" w:eastAsia="Times New Roman" w:hAnsi="Times New Roman" w:cs="Times New Roman"/>
          <w:color w:val="000000"/>
          <w:lang w:bidi="hi-IN"/>
        </w:rPr>
      </w:pPr>
      <w:r w:rsidRPr="0025546B">
        <w:rPr>
          <w:rFonts w:ascii="Times New Roman" w:eastAsia="Times New Roman" w:hAnsi="Times New Roman" w:cs="Times New Roman"/>
          <w:color w:val="000000"/>
          <w:lang w:bidi="hi-IN"/>
        </w:rPr>
        <w:t xml:space="preserve">25. See </w:t>
      </w:r>
      <w:proofErr w:type="spellStart"/>
      <w:r w:rsidRPr="0025546B">
        <w:rPr>
          <w:rFonts w:ascii="Times New Roman" w:eastAsia="Times New Roman" w:hAnsi="Times New Roman" w:cs="Times New Roman"/>
          <w:color w:val="000000"/>
          <w:lang w:bidi="hi-IN"/>
        </w:rPr>
        <w:t>Jayaraj</w:t>
      </w:r>
      <w:proofErr w:type="spellEnd"/>
      <w:r w:rsidRPr="0025546B">
        <w:rPr>
          <w:rFonts w:ascii="Times New Roman" w:eastAsia="Times New Roman" w:hAnsi="Times New Roman" w:cs="Times New Roman"/>
          <w:color w:val="000000"/>
          <w:lang w:bidi="hi-IN"/>
        </w:rPr>
        <w:t xml:space="preserve"> </w:t>
      </w:r>
      <w:proofErr w:type="spellStart"/>
      <w:r w:rsidRPr="0025546B">
        <w:rPr>
          <w:rFonts w:ascii="Times New Roman" w:eastAsia="Times New Roman" w:hAnsi="Times New Roman" w:cs="Times New Roman"/>
          <w:color w:val="000000"/>
          <w:lang w:bidi="hi-IN"/>
        </w:rPr>
        <w:t>Acharya</w:t>
      </w:r>
      <w:proofErr w:type="spellEnd"/>
      <w:r w:rsidRPr="0025546B">
        <w:rPr>
          <w:rFonts w:ascii="Times New Roman" w:eastAsia="Times New Roman" w:hAnsi="Times New Roman" w:cs="Times New Roman"/>
          <w:color w:val="000000"/>
          <w:lang w:bidi="hi-IN"/>
        </w:rPr>
        <w:t xml:space="preserve">, </w:t>
      </w:r>
      <w:r w:rsidRPr="0025546B">
        <w:rPr>
          <w:rFonts w:ascii="Times New Roman" w:eastAsia="Times New Roman" w:hAnsi="Times New Roman" w:cs="Times New Roman"/>
          <w:i/>
          <w:iCs/>
          <w:color w:val="000000"/>
          <w:lang w:bidi="hi-IN"/>
        </w:rPr>
        <w:t xml:space="preserve">The </w:t>
      </w:r>
      <w:proofErr w:type="spellStart"/>
      <w:r w:rsidRPr="0025546B">
        <w:rPr>
          <w:rFonts w:ascii="Times New Roman" w:eastAsia="Times New Roman" w:hAnsi="Times New Roman" w:cs="Times New Roman"/>
          <w:i/>
          <w:iCs/>
          <w:color w:val="000000"/>
          <w:lang w:bidi="hi-IN"/>
        </w:rPr>
        <w:t>Nepala-Mahatmya</w:t>
      </w:r>
      <w:proofErr w:type="spellEnd"/>
      <w:r w:rsidRPr="0025546B">
        <w:rPr>
          <w:rFonts w:ascii="Times New Roman" w:eastAsia="Times New Roman" w:hAnsi="Times New Roman" w:cs="Times New Roman"/>
          <w:i/>
          <w:iCs/>
          <w:color w:val="000000"/>
          <w:lang w:bidi="hi-IN"/>
        </w:rPr>
        <w:t xml:space="preserve"> in the </w:t>
      </w:r>
      <w:proofErr w:type="spellStart"/>
      <w:r w:rsidRPr="0025546B">
        <w:rPr>
          <w:rFonts w:ascii="Times New Roman" w:eastAsia="Times New Roman" w:hAnsi="Times New Roman" w:cs="Times New Roman"/>
          <w:i/>
          <w:iCs/>
          <w:color w:val="000000"/>
          <w:lang w:bidi="hi-IN"/>
        </w:rPr>
        <w:t>Skanda-Purana</w:t>
      </w:r>
      <w:proofErr w:type="spellEnd"/>
      <w:r w:rsidRPr="0025546B">
        <w:rPr>
          <w:rFonts w:ascii="Times New Roman" w:eastAsia="Times New Roman" w:hAnsi="Times New Roman" w:cs="Times New Roman"/>
          <w:i/>
          <w:iCs/>
          <w:color w:val="000000"/>
          <w:lang w:bidi="hi-IN"/>
        </w:rPr>
        <w:t xml:space="preserve"> </w:t>
      </w:r>
      <w:r w:rsidRPr="0025546B">
        <w:rPr>
          <w:rFonts w:ascii="Times New Roman" w:eastAsia="Times New Roman" w:hAnsi="Times New Roman" w:cs="Times New Roman"/>
          <w:color w:val="000000"/>
          <w:lang w:bidi="hi-IN"/>
        </w:rPr>
        <w:t xml:space="preserve">(New Delhi: </w:t>
      </w:r>
      <w:proofErr w:type="spellStart"/>
      <w:r w:rsidRPr="0025546B">
        <w:rPr>
          <w:rFonts w:ascii="Times New Roman" w:eastAsia="Times New Roman" w:hAnsi="Times New Roman" w:cs="Times New Roman"/>
          <w:color w:val="000000"/>
          <w:lang w:bidi="hi-IN"/>
        </w:rPr>
        <w:t>Nirala</w:t>
      </w:r>
      <w:proofErr w:type="spellEnd"/>
      <w:r w:rsidRPr="0025546B">
        <w:rPr>
          <w:rFonts w:ascii="Times New Roman" w:eastAsia="Times New Roman" w:hAnsi="Times New Roman" w:cs="Times New Roman"/>
          <w:color w:val="000000"/>
          <w:lang w:bidi="hi-IN"/>
        </w:rPr>
        <w:t xml:space="preserve"> Publications, 1992), p. 151.</w:t>
      </w:r>
    </w:p>
    <w:p w:rsidR="0025546B" w:rsidRPr="0025546B" w:rsidRDefault="0025546B" w:rsidP="0025546B">
      <w:pPr>
        <w:spacing w:before="100" w:beforeAutospacing="1" w:after="100" w:afterAutospacing="1" w:line="240" w:lineRule="auto"/>
        <w:rPr>
          <w:rFonts w:ascii="Times New Roman" w:eastAsia="Times New Roman" w:hAnsi="Times New Roman" w:cs="Times New Roman"/>
          <w:color w:val="000000"/>
          <w:lang w:bidi="hi-IN"/>
        </w:rPr>
      </w:pPr>
      <w:r w:rsidRPr="0025546B">
        <w:rPr>
          <w:rFonts w:ascii="Times New Roman" w:eastAsia="Times New Roman" w:hAnsi="Times New Roman" w:cs="Times New Roman"/>
          <w:color w:val="000000"/>
          <w:lang w:bidi="hi-IN"/>
        </w:rPr>
        <w:t xml:space="preserve">26. See </w:t>
      </w:r>
      <w:proofErr w:type="spellStart"/>
      <w:r w:rsidRPr="0025546B">
        <w:rPr>
          <w:rFonts w:ascii="Times New Roman" w:eastAsia="Times New Roman" w:hAnsi="Times New Roman" w:cs="Times New Roman"/>
          <w:color w:val="000000"/>
          <w:lang w:bidi="hi-IN"/>
        </w:rPr>
        <w:t>Rameschandra</w:t>
      </w:r>
      <w:proofErr w:type="spellEnd"/>
      <w:r w:rsidRPr="0025546B">
        <w:rPr>
          <w:rFonts w:ascii="Times New Roman" w:eastAsia="Times New Roman" w:hAnsi="Times New Roman" w:cs="Times New Roman"/>
          <w:color w:val="000000"/>
          <w:lang w:bidi="hi-IN"/>
        </w:rPr>
        <w:t xml:space="preserve"> Jain, ed., </w:t>
      </w:r>
      <w:proofErr w:type="spellStart"/>
      <w:r w:rsidRPr="0025546B">
        <w:rPr>
          <w:rFonts w:ascii="Times New Roman" w:eastAsia="Times New Roman" w:hAnsi="Times New Roman" w:cs="Times New Roman"/>
          <w:i/>
          <w:iCs/>
          <w:color w:val="000000"/>
          <w:lang w:bidi="hi-IN"/>
        </w:rPr>
        <w:t>McCrindle's</w:t>
      </w:r>
      <w:proofErr w:type="spellEnd"/>
      <w:r w:rsidRPr="0025546B">
        <w:rPr>
          <w:rFonts w:ascii="Times New Roman" w:eastAsia="Times New Roman" w:hAnsi="Times New Roman" w:cs="Times New Roman"/>
          <w:i/>
          <w:iCs/>
          <w:color w:val="000000"/>
          <w:lang w:bidi="hi-IN"/>
        </w:rPr>
        <w:t xml:space="preserve"> Ancient India as Described by </w:t>
      </w:r>
      <w:proofErr w:type="spellStart"/>
      <w:r w:rsidRPr="0025546B">
        <w:rPr>
          <w:rFonts w:ascii="Times New Roman" w:eastAsia="Times New Roman" w:hAnsi="Times New Roman" w:cs="Times New Roman"/>
          <w:i/>
          <w:iCs/>
          <w:color w:val="000000"/>
          <w:lang w:bidi="hi-IN"/>
        </w:rPr>
        <w:t>Megasthenes</w:t>
      </w:r>
      <w:proofErr w:type="spellEnd"/>
      <w:r w:rsidRPr="0025546B">
        <w:rPr>
          <w:rFonts w:ascii="Times New Roman" w:eastAsia="Times New Roman" w:hAnsi="Times New Roman" w:cs="Times New Roman"/>
          <w:i/>
          <w:iCs/>
          <w:color w:val="000000"/>
          <w:lang w:bidi="hi-IN"/>
        </w:rPr>
        <w:t xml:space="preserve"> and </w:t>
      </w:r>
      <w:proofErr w:type="spellStart"/>
      <w:r w:rsidRPr="0025546B">
        <w:rPr>
          <w:rFonts w:ascii="Times New Roman" w:eastAsia="Times New Roman" w:hAnsi="Times New Roman" w:cs="Times New Roman"/>
          <w:i/>
          <w:iCs/>
          <w:color w:val="000000"/>
          <w:lang w:bidi="hi-IN"/>
        </w:rPr>
        <w:t>Arrian</w:t>
      </w:r>
      <w:proofErr w:type="spellEnd"/>
      <w:r w:rsidRPr="0025546B">
        <w:rPr>
          <w:rFonts w:ascii="Times New Roman" w:eastAsia="Times New Roman" w:hAnsi="Times New Roman" w:cs="Times New Roman"/>
          <w:color w:val="000000"/>
          <w:lang w:bidi="hi-IN"/>
        </w:rPr>
        <w:t xml:space="preserve"> (New Delhi: Today and Tomorrow's Printers and Publishers, 1972). Fragment 33, pp. 83-6.</w:t>
      </w:r>
    </w:p>
    <w:p w:rsidR="0025546B" w:rsidRPr="0025546B" w:rsidRDefault="0025546B" w:rsidP="0025546B">
      <w:pPr>
        <w:spacing w:before="100" w:beforeAutospacing="1" w:after="100" w:afterAutospacing="1" w:line="240" w:lineRule="auto"/>
        <w:rPr>
          <w:rFonts w:ascii="Times New Roman" w:eastAsia="Times New Roman" w:hAnsi="Times New Roman" w:cs="Times New Roman"/>
          <w:color w:val="000000"/>
          <w:lang w:bidi="hi-IN"/>
        </w:rPr>
      </w:pPr>
      <w:r w:rsidRPr="0025546B">
        <w:rPr>
          <w:rFonts w:ascii="Times New Roman" w:eastAsia="Times New Roman" w:hAnsi="Times New Roman" w:cs="Times New Roman"/>
          <w:color w:val="000000"/>
          <w:lang w:bidi="hi-IN"/>
        </w:rPr>
        <w:t xml:space="preserve">27. A. L. Basham, </w:t>
      </w:r>
      <w:r w:rsidRPr="0025546B">
        <w:rPr>
          <w:rFonts w:ascii="Times New Roman" w:eastAsia="Times New Roman" w:hAnsi="Times New Roman" w:cs="Times New Roman"/>
          <w:i/>
          <w:iCs/>
          <w:color w:val="000000"/>
          <w:lang w:bidi="hi-IN"/>
        </w:rPr>
        <w:t>op. cit.</w:t>
      </w:r>
      <w:r w:rsidRPr="0025546B">
        <w:rPr>
          <w:rFonts w:ascii="Times New Roman" w:eastAsia="Times New Roman" w:hAnsi="Times New Roman" w:cs="Times New Roman"/>
          <w:color w:val="000000"/>
          <w:lang w:bidi="hi-IN"/>
        </w:rPr>
        <w:t>, p. 148.</w:t>
      </w:r>
    </w:p>
    <w:p w:rsidR="0025546B" w:rsidRPr="0025546B" w:rsidRDefault="0025546B" w:rsidP="0025546B">
      <w:pPr>
        <w:spacing w:before="100" w:beforeAutospacing="1" w:after="100" w:afterAutospacing="1" w:line="240" w:lineRule="auto"/>
        <w:rPr>
          <w:rFonts w:ascii="Times New Roman" w:eastAsia="Times New Roman" w:hAnsi="Times New Roman" w:cs="Times New Roman"/>
          <w:color w:val="000000"/>
          <w:lang w:bidi="hi-IN"/>
        </w:rPr>
      </w:pPr>
      <w:r w:rsidRPr="0025546B">
        <w:rPr>
          <w:rFonts w:ascii="Times New Roman" w:eastAsia="Times New Roman" w:hAnsi="Times New Roman" w:cs="Times New Roman"/>
          <w:color w:val="000000"/>
          <w:lang w:bidi="hi-IN"/>
        </w:rPr>
        <w:t xml:space="preserve">28. See P. V. Kane, </w:t>
      </w:r>
      <w:r w:rsidRPr="0025546B">
        <w:rPr>
          <w:rFonts w:ascii="Times New Roman" w:eastAsia="Times New Roman" w:hAnsi="Times New Roman" w:cs="Times New Roman"/>
          <w:i/>
          <w:iCs/>
          <w:color w:val="000000"/>
          <w:lang w:bidi="hi-IN"/>
        </w:rPr>
        <w:t>op. cit.</w:t>
      </w:r>
      <w:r w:rsidRPr="0025546B">
        <w:rPr>
          <w:rFonts w:ascii="Times New Roman" w:eastAsia="Times New Roman" w:hAnsi="Times New Roman" w:cs="Times New Roman"/>
          <w:color w:val="000000"/>
          <w:lang w:bidi="hi-IN"/>
        </w:rPr>
        <w:t xml:space="preserve">, Vol. II, Part I, Chapter II, passim. </w:t>
      </w:r>
    </w:p>
    <w:p w:rsidR="0025546B" w:rsidRPr="0025546B" w:rsidRDefault="0025546B" w:rsidP="0025546B">
      <w:pPr>
        <w:spacing w:before="100" w:beforeAutospacing="1" w:after="100" w:afterAutospacing="1" w:line="240" w:lineRule="auto"/>
        <w:rPr>
          <w:rFonts w:ascii="Times New Roman" w:eastAsia="Times New Roman" w:hAnsi="Times New Roman" w:cs="Times New Roman"/>
          <w:color w:val="000000"/>
          <w:lang w:bidi="hi-IN"/>
        </w:rPr>
      </w:pPr>
      <w:r w:rsidRPr="0025546B">
        <w:rPr>
          <w:rFonts w:ascii="Times New Roman" w:eastAsia="Times New Roman" w:hAnsi="Times New Roman" w:cs="Times New Roman"/>
          <w:color w:val="000000"/>
          <w:lang w:bidi="hi-IN"/>
        </w:rPr>
        <w:t xml:space="preserve">29. A. L. Basham, </w:t>
      </w:r>
      <w:r w:rsidRPr="0025546B">
        <w:rPr>
          <w:rFonts w:ascii="Times New Roman" w:eastAsia="Times New Roman" w:hAnsi="Times New Roman" w:cs="Times New Roman"/>
          <w:i/>
          <w:iCs/>
          <w:color w:val="000000"/>
          <w:lang w:bidi="hi-IN"/>
        </w:rPr>
        <w:t>op. cit.</w:t>
      </w:r>
      <w:r w:rsidRPr="0025546B">
        <w:rPr>
          <w:rFonts w:ascii="Times New Roman" w:eastAsia="Times New Roman" w:hAnsi="Times New Roman" w:cs="Times New Roman"/>
          <w:color w:val="000000"/>
          <w:lang w:bidi="hi-IN"/>
        </w:rPr>
        <w:t>, does not use the term at all, while alluding to the concept once in passing (</w:t>
      </w:r>
      <w:r w:rsidRPr="0025546B">
        <w:rPr>
          <w:rFonts w:ascii="Times New Roman" w:eastAsia="Times New Roman" w:hAnsi="Times New Roman" w:cs="Times New Roman"/>
          <w:i/>
          <w:iCs/>
          <w:color w:val="000000"/>
          <w:lang w:bidi="hi-IN"/>
        </w:rPr>
        <w:t>ibid</w:t>
      </w:r>
      <w:r w:rsidRPr="0025546B">
        <w:rPr>
          <w:rFonts w:ascii="Times New Roman" w:eastAsia="Times New Roman" w:hAnsi="Times New Roman" w:cs="Times New Roman"/>
          <w:color w:val="000000"/>
          <w:lang w:bidi="hi-IN"/>
        </w:rPr>
        <w:t xml:space="preserve">., p. 137), and Wilhelm </w:t>
      </w:r>
      <w:proofErr w:type="spellStart"/>
      <w:r w:rsidRPr="0025546B">
        <w:rPr>
          <w:rFonts w:ascii="Times New Roman" w:eastAsia="Times New Roman" w:hAnsi="Times New Roman" w:cs="Times New Roman"/>
          <w:color w:val="000000"/>
          <w:lang w:bidi="hi-IN"/>
        </w:rPr>
        <w:t>Halbfass</w:t>
      </w:r>
      <w:proofErr w:type="spellEnd"/>
      <w:r w:rsidRPr="0025546B">
        <w:rPr>
          <w:rFonts w:ascii="Times New Roman" w:eastAsia="Times New Roman" w:hAnsi="Times New Roman" w:cs="Times New Roman"/>
          <w:color w:val="000000"/>
          <w:lang w:bidi="hi-IN"/>
        </w:rPr>
        <w:t xml:space="preserve"> mentions the term only once without hinting at its implications (see </w:t>
      </w:r>
      <w:r w:rsidRPr="0025546B">
        <w:rPr>
          <w:rFonts w:ascii="Times New Roman" w:eastAsia="Times New Roman" w:hAnsi="Times New Roman" w:cs="Times New Roman"/>
          <w:i/>
          <w:iCs/>
          <w:color w:val="000000"/>
          <w:lang w:bidi="hi-IN"/>
        </w:rPr>
        <w:t>India and Europe: An Essay in Understanding</w:t>
      </w:r>
      <w:r w:rsidRPr="0025546B">
        <w:rPr>
          <w:rFonts w:ascii="Times New Roman" w:eastAsia="Times New Roman" w:hAnsi="Times New Roman" w:cs="Times New Roman"/>
          <w:color w:val="000000"/>
          <w:lang w:bidi="hi-IN"/>
        </w:rPr>
        <w:t xml:space="preserve"> (Albany, N.Y.: State University of New York Press, 1981), p. 333.</w:t>
      </w:r>
    </w:p>
    <w:p w:rsidR="0025546B" w:rsidRPr="0025546B" w:rsidRDefault="0025546B" w:rsidP="0025546B">
      <w:pPr>
        <w:spacing w:before="100" w:beforeAutospacing="1" w:after="100" w:afterAutospacing="1" w:line="240" w:lineRule="auto"/>
        <w:rPr>
          <w:rFonts w:ascii="Times New Roman" w:eastAsia="Times New Roman" w:hAnsi="Times New Roman" w:cs="Times New Roman"/>
          <w:color w:val="000000"/>
          <w:lang w:bidi="hi-IN"/>
        </w:rPr>
      </w:pPr>
      <w:r w:rsidRPr="0025546B">
        <w:rPr>
          <w:rFonts w:ascii="Times New Roman" w:eastAsia="Times New Roman" w:hAnsi="Times New Roman" w:cs="Times New Roman"/>
          <w:color w:val="000000"/>
          <w:lang w:bidi="hi-IN"/>
        </w:rPr>
        <w:t xml:space="preserve">30. </w:t>
      </w:r>
      <w:proofErr w:type="spellStart"/>
      <w:r w:rsidRPr="0025546B">
        <w:rPr>
          <w:rFonts w:ascii="Times New Roman" w:eastAsia="Times New Roman" w:hAnsi="Times New Roman" w:cs="Times New Roman"/>
          <w:color w:val="000000"/>
          <w:lang w:bidi="hi-IN"/>
        </w:rPr>
        <w:t>Padmanabh</w:t>
      </w:r>
      <w:proofErr w:type="spellEnd"/>
      <w:r w:rsidRPr="0025546B">
        <w:rPr>
          <w:rFonts w:ascii="Times New Roman" w:eastAsia="Times New Roman" w:hAnsi="Times New Roman" w:cs="Times New Roman"/>
          <w:color w:val="000000"/>
          <w:lang w:bidi="hi-IN"/>
        </w:rPr>
        <w:t xml:space="preserve"> S. </w:t>
      </w:r>
      <w:proofErr w:type="spellStart"/>
      <w:r w:rsidRPr="0025546B">
        <w:rPr>
          <w:rFonts w:ascii="Times New Roman" w:eastAsia="Times New Roman" w:hAnsi="Times New Roman" w:cs="Times New Roman"/>
          <w:color w:val="000000"/>
          <w:lang w:bidi="hi-IN"/>
        </w:rPr>
        <w:t>Jaini</w:t>
      </w:r>
      <w:proofErr w:type="spellEnd"/>
      <w:r w:rsidRPr="0025546B">
        <w:rPr>
          <w:rFonts w:ascii="Times New Roman" w:eastAsia="Times New Roman" w:hAnsi="Times New Roman" w:cs="Times New Roman"/>
          <w:color w:val="000000"/>
          <w:lang w:bidi="hi-IN"/>
        </w:rPr>
        <w:t xml:space="preserve">, </w:t>
      </w:r>
      <w:r w:rsidRPr="0025546B">
        <w:rPr>
          <w:rFonts w:ascii="Times New Roman" w:eastAsia="Times New Roman" w:hAnsi="Times New Roman" w:cs="Times New Roman"/>
          <w:i/>
          <w:iCs/>
          <w:color w:val="000000"/>
          <w:lang w:bidi="hi-IN"/>
        </w:rPr>
        <w:t>op. cit.</w:t>
      </w:r>
      <w:r w:rsidRPr="0025546B">
        <w:rPr>
          <w:rFonts w:ascii="Times New Roman" w:eastAsia="Times New Roman" w:hAnsi="Times New Roman" w:cs="Times New Roman"/>
          <w:color w:val="000000"/>
          <w:lang w:bidi="hi-IN"/>
        </w:rPr>
        <w:t>, p. 43.</w:t>
      </w:r>
    </w:p>
    <w:p w:rsidR="0025546B" w:rsidRPr="0025546B" w:rsidRDefault="0025546B" w:rsidP="0025546B">
      <w:pPr>
        <w:spacing w:before="100" w:beforeAutospacing="1" w:after="100" w:afterAutospacing="1" w:line="240" w:lineRule="auto"/>
        <w:rPr>
          <w:rFonts w:ascii="Times New Roman" w:eastAsia="Times New Roman" w:hAnsi="Times New Roman" w:cs="Times New Roman"/>
          <w:color w:val="000000"/>
          <w:lang w:bidi="hi-IN"/>
        </w:rPr>
      </w:pPr>
      <w:r w:rsidRPr="0025546B">
        <w:rPr>
          <w:rFonts w:ascii="Times New Roman" w:eastAsia="Times New Roman" w:hAnsi="Times New Roman" w:cs="Times New Roman"/>
          <w:color w:val="000000"/>
          <w:lang w:bidi="hi-IN"/>
        </w:rPr>
        <w:lastRenderedPageBreak/>
        <w:t xml:space="preserve">31. A. L. Basham, </w:t>
      </w:r>
      <w:r w:rsidRPr="0025546B">
        <w:rPr>
          <w:rFonts w:ascii="Times New Roman" w:eastAsia="Times New Roman" w:hAnsi="Times New Roman" w:cs="Times New Roman"/>
          <w:i/>
          <w:iCs/>
          <w:color w:val="000000"/>
          <w:lang w:bidi="hi-IN"/>
        </w:rPr>
        <w:t>The Origins and Development of Classical Hinduism</w:t>
      </w:r>
      <w:r w:rsidRPr="0025546B">
        <w:rPr>
          <w:rFonts w:ascii="Times New Roman" w:eastAsia="Times New Roman" w:hAnsi="Times New Roman" w:cs="Times New Roman"/>
          <w:color w:val="000000"/>
          <w:lang w:bidi="hi-IN"/>
        </w:rPr>
        <w:t xml:space="preserve">, ed. K. </w:t>
      </w:r>
      <w:proofErr w:type="spellStart"/>
      <w:r w:rsidRPr="0025546B">
        <w:rPr>
          <w:rFonts w:ascii="Times New Roman" w:eastAsia="Times New Roman" w:hAnsi="Times New Roman" w:cs="Times New Roman"/>
          <w:color w:val="000000"/>
          <w:lang w:bidi="hi-IN"/>
        </w:rPr>
        <w:t>Zysk</w:t>
      </w:r>
      <w:proofErr w:type="spellEnd"/>
      <w:r w:rsidRPr="0025546B">
        <w:rPr>
          <w:rFonts w:ascii="Times New Roman" w:eastAsia="Times New Roman" w:hAnsi="Times New Roman" w:cs="Times New Roman"/>
          <w:color w:val="000000"/>
          <w:lang w:bidi="hi-IN"/>
        </w:rPr>
        <w:t xml:space="preserve"> (Boston: Beacon Press, 1989), p. 130.</w:t>
      </w:r>
    </w:p>
    <w:p w:rsidR="0025546B" w:rsidRPr="0025546B" w:rsidRDefault="0025546B" w:rsidP="0025546B">
      <w:pPr>
        <w:spacing w:before="100" w:beforeAutospacing="1" w:after="100" w:afterAutospacing="1" w:line="240" w:lineRule="auto"/>
        <w:rPr>
          <w:rFonts w:ascii="Times New Roman" w:eastAsia="Times New Roman" w:hAnsi="Times New Roman" w:cs="Times New Roman"/>
          <w:color w:val="000000"/>
          <w:lang w:bidi="hi-IN"/>
        </w:rPr>
      </w:pPr>
      <w:r w:rsidRPr="0025546B">
        <w:rPr>
          <w:rFonts w:ascii="Times New Roman" w:eastAsia="Times New Roman" w:hAnsi="Times New Roman" w:cs="Times New Roman"/>
          <w:color w:val="000000"/>
          <w:lang w:bidi="hi-IN"/>
        </w:rPr>
        <w:t xml:space="preserve">32. </w:t>
      </w:r>
      <w:proofErr w:type="spellStart"/>
      <w:r w:rsidRPr="0025546B">
        <w:rPr>
          <w:rFonts w:ascii="Times New Roman" w:eastAsia="Times New Roman" w:hAnsi="Times New Roman" w:cs="Times New Roman"/>
          <w:color w:val="000000"/>
          <w:lang w:bidi="hi-IN"/>
        </w:rPr>
        <w:t>Walpola</w:t>
      </w:r>
      <w:proofErr w:type="spellEnd"/>
      <w:r w:rsidRPr="0025546B">
        <w:rPr>
          <w:rFonts w:ascii="Times New Roman" w:eastAsia="Times New Roman" w:hAnsi="Times New Roman" w:cs="Times New Roman"/>
          <w:color w:val="000000"/>
          <w:lang w:bidi="hi-IN"/>
        </w:rPr>
        <w:t xml:space="preserve"> </w:t>
      </w:r>
      <w:proofErr w:type="spellStart"/>
      <w:r w:rsidRPr="0025546B">
        <w:rPr>
          <w:rFonts w:ascii="Times New Roman" w:eastAsia="Times New Roman" w:hAnsi="Times New Roman" w:cs="Times New Roman"/>
          <w:color w:val="000000"/>
          <w:lang w:bidi="hi-IN"/>
        </w:rPr>
        <w:t>Rahula</w:t>
      </w:r>
      <w:proofErr w:type="spellEnd"/>
      <w:r w:rsidRPr="0025546B">
        <w:rPr>
          <w:rFonts w:ascii="Times New Roman" w:eastAsia="Times New Roman" w:hAnsi="Times New Roman" w:cs="Times New Roman"/>
          <w:color w:val="000000"/>
          <w:lang w:bidi="hi-IN"/>
        </w:rPr>
        <w:t xml:space="preserve">, </w:t>
      </w:r>
      <w:r w:rsidRPr="0025546B">
        <w:rPr>
          <w:rFonts w:ascii="Times New Roman" w:eastAsia="Times New Roman" w:hAnsi="Times New Roman" w:cs="Times New Roman"/>
          <w:i/>
          <w:iCs/>
          <w:color w:val="000000"/>
          <w:lang w:bidi="hi-IN"/>
        </w:rPr>
        <w:t>What the Buddha Taught</w:t>
      </w:r>
      <w:r w:rsidRPr="0025546B">
        <w:rPr>
          <w:rFonts w:ascii="Times New Roman" w:eastAsia="Times New Roman" w:hAnsi="Times New Roman" w:cs="Times New Roman"/>
          <w:color w:val="000000"/>
          <w:lang w:bidi="hi-IN"/>
        </w:rPr>
        <w:t xml:space="preserve"> (New York: Grove Press, Inc., 1974), p. 4; etc.</w:t>
      </w:r>
    </w:p>
    <w:p w:rsidR="0025546B" w:rsidRPr="0025546B" w:rsidRDefault="0025546B" w:rsidP="0025546B">
      <w:pPr>
        <w:spacing w:after="0" w:line="240" w:lineRule="auto"/>
        <w:rPr>
          <w:rFonts w:ascii="Times New Roman" w:eastAsia="Times New Roman" w:hAnsi="Times New Roman" w:cs="Times New Roman"/>
          <w:color w:val="000000"/>
          <w:lang w:bidi="hi-IN"/>
        </w:rPr>
      </w:pPr>
      <w:r w:rsidRPr="0025546B">
        <w:rPr>
          <w:rFonts w:ascii="Times New Roman" w:eastAsia="Times New Roman" w:hAnsi="Times New Roman" w:cs="Times New Roman"/>
          <w:color w:val="000000"/>
          <w:lang w:bidi="hi-IN"/>
        </w:rPr>
        <w:pict>
          <v:rect id="_x0000_i1025" style="width:0;height:1.5pt" o:hralign="center" o:hrstd="t" o:hr="t" fillcolor="#a0a0a0" stroked="f"/>
        </w:pict>
      </w:r>
    </w:p>
    <w:p w:rsidR="0025546B" w:rsidRPr="0025546B" w:rsidRDefault="0025546B" w:rsidP="0025546B">
      <w:pPr>
        <w:spacing w:before="100" w:beforeAutospacing="1" w:after="100" w:afterAutospacing="1" w:line="240" w:lineRule="auto"/>
        <w:rPr>
          <w:rFonts w:ascii="Times New Roman" w:eastAsia="Times New Roman" w:hAnsi="Times New Roman" w:cs="Times New Roman"/>
          <w:color w:val="000000"/>
          <w:lang w:bidi="hi-IN"/>
        </w:rPr>
      </w:pPr>
      <w:proofErr w:type="spellStart"/>
      <w:r w:rsidRPr="0025546B">
        <w:rPr>
          <w:rFonts w:ascii="Times New Roman" w:eastAsia="Times New Roman" w:hAnsi="Times New Roman" w:cs="Times New Roman"/>
          <w:b/>
          <w:bCs/>
          <w:color w:val="000000"/>
          <w:lang w:bidi="hi-IN"/>
        </w:rPr>
        <w:t>Arvind</w:t>
      </w:r>
      <w:proofErr w:type="spellEnd"/>
      <w:r w:rsidRPr="0025546B">
        <w:rPr>
          <w:rFonts w:ascii="Times New Roman" w:eastAsia="Times New Roman" w:hAnsi="Times New Roman" w:cs="Times New Roman"/>
          <w:b/>
          <w:bCs/>
          <w:color w:val="000000"/>
          <w:lang w:bidi="hi-IN"/>
        </w:rPr>
        <w:t xml:space="preserve"> Sharma</w:t>
      </w:r>
      <w:r w:rsidRPr="0025546B">
        <w:rPr>
          <w:rFonts w:ascii="Times New Roman" w:eastAsia="Times New Roman" w:hAnsi="Times New Roman" w:cs="Times New Roman"/>
          <w:color w:val="000000"/>
          <w:lang w:bidi="hi-IN"/>
        </w:rPr>
        <w:t xml:space="preserve"> is Birks Professor of Comparative Religion in the Faculty of Religious Studies at McGill University, Montreal, Canada. He has published extensively in the fields of Hindu Studies and Religious Studies.</w:t>
      </w:r>
    </w:p>
    <w:p w:rsidR="0025546B" w:rsidRPr="0025546B" w:rsidRDefault="0025546B" w:rsidP="0025546B">
      <w:pPr>
        <w:spacing w:before="100" w:beforeAutospacing="1" w:after="100" w:afterAutospacing="1" w:line="240" w:lineRule="auto"/>
        <w:rPr>
          <w:rFonts w:ascii="Times New Roman" w:eastAsia="Times New Roman" w:hAnsi="Times New Roman" w:cs="Times New Roman"/>
          <w:color w:val="000000"/>
          <w:lang w:bidi="hi-IN"/>
        </w:rPr>
      </w:pPr>
      <w:r w:rsidRPr="0025546B">
        <w:rPr>
          <w:rFonts w:ascii="Times New Roman" w:eastAsia="Times New Roman" w:hAnsi="Times New Roman" w:cs="Times New Roman"/>
          <w:color w:val="000000"/>
          <w:lang w:bidi="hi-IN"/>
        </w:rPr>
        <w:t> </w:t>
      </w:r>
    </w:p>
    <w:p w:rsidR="008C14BF" w:rsidRDefault="008C14BF"/>
    <w:sectPr w:rsidR="008C14BF" w:rsidSect="003D01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25546B"/>
    <w:rsid w:val="0025546B"/>
    <w:rsid w:val="002E5CF6"/>
    <w:rsid w:val="003D01DA"/>
    <w:rsid w:val="00627331"/>
    <w:rsid w:val="008C14BF"/>
    <w:rsid w:val="00931030"/>
    <w:rsid w:val="00974CE4"/>
    <w:rsid w:val="00B8509C"/>
    <w:rsid w:val="00CB6A84"/>
    <w:rsid w:val="00D62557"/>
    <w:rsid w:val="00F27BF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Mang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CE4"/>
  </w:style>
  <w:style w:type="paragraph" w:styleId="Heading2">
    <w:name w:val="heading 2"/>
    <w:basedOn w:val="Normal"/>
    <w:link w:val="Heading2Char"/>
    <w:uiPriority w:val="9"/>
    <w:qFormat/>
    <w:rsid w:val="0025546B"/>
    <w:pPr>
      <w:spacing w:before="100" w:beforeAutospacing="1" w:after="100" w:afterAutospacing="1" w:line="240" w:lineRule="auto"/>
      <w:outlineLvl w:val="1"/>
    </w:pPr>
    <w:rPr>
      <w:rFonts w:ascii="Verdana" w:eastAsia="Times New Roman" w:hAnsi="Verdana" w:cs="Times New Roman"/>
      <w:b/>
      <w:bCs/>
      <w:color w:val="000000"/>
      <w:sz w:val="23"/>
      <w:szCs w:val="23"/>
      <w:lang w:bidi="hi-IN"/>
    </w:rPr>
  </w:style>
  <w:style w:type="paragraph" w:styleId="Heading4">
    <w:name w:val="heading 4"/>
    <w:basedOn w:val="Normal"/>
    <w:link w:val="Heading4Char"/>
    <w:uiPriority w:val="9"/>
    <w:qFormat/>
    <w:rsid w:val="0025546B"/>
    <w:pPr>
      <w:spacing w:before="100" w:beforeAutospacing="1" w:after="100" w:afterAutospacing="1" w:line="240" w:lineRule="auto"/>
      <w:outlineLvl w:val="3"/>
    </w:pPr>
    <w:rPr>
      <w:rFonts w:ascii="Times New Roman" w:eastAsia="Times New Roman" w:hAnsi="Times New Roman" w:cs="Times New Roman"/>
      <w:b/>
      <w:bCs/>
      <w:color w:val="00000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CE4"/>
    <w:pPr>
      <w:ind w:left="720"/>
      <w:contextualSpacing/>
    </w:pPr>
  </w:style>
  <w:style w:type="character" w:customStyle="1" w:styleId="Heading2Char">
    <w:name w:val="Heading 2 Char"/>
    <w:basedOn w:val="DefaultParagraphFont"/>
    <w:link w:val="Heading2"/>
    <w:uiPriority w:val="9"/>
    <w:rsid w:val="0025546B"/>
    <w:rPr>
      <w:rFonts w:ascii="Verdana" w:eastAsia="Times New Roman" w:hAnsi="Verdana" w:cs="Times New Roman"/>
      <w:b/>
      <w:bCs/>
      <w:color w:val="000000"/>
      <w:sz w:val="23"/>
      <w:szCs w:val="23"/>
      <w:lang w:bidi="hi-IN"/>
    </w:rPr>
  </w:style>
  <w:style w:type="character" w:customStyle="1" w:styleId="Heading4Char">
    <w:name w:val="Heading 4 Char"/>
    <w:basedOn w:val="DefaultParagraphFont"/>
    <w:link w:val="Heading4"/>
    <w:uiPriority w:val="9"/>
    <w:rsid w:val="0025546B"/>
    <w:rPr>
      <w:rFonts w:ascii="Times New Roman" w:eastAsia="Times New Roman" w:hAnsi="Times New Roman" w:cs="Times New Roman"/>
      <w:b/>
      <w:bCs/>
      <w:color w:val="000000"/>
      <w:lang w:bidi="hi-IN"/>
    </w:rPr>
  </w:style>
  <w:style w:type="paragraph" w:styleId="NormalWeb">
    <w:name w:val="Normal (Web)"/>
    <w:basedOn w:val="Normal"/>
    <w:uiPriority w:val="99"/>
    <w:semiHidden/>
    <w:unhideWhenUsed/>
    <w:rsid w:val="0025546B"/>
    <w:pPr>
      <w:spacing w:before="100" w:beforeAutospacing="1" w:after="100" w:afterAutospacing="1" w:line="240" w:lineRule="auto"/>
    </w:pPr>
    <w:rPr>
      <w:rFonts w:ascii="Times New Roman" w:eastAsia="Times New Roman" w:hAnsi="Times New Roman" w:cs="Times New Roman"/>
      <w:color w:val="000000"/>
      <w:lang w:bidi="hi-IN"/>
    </w:rPr>
  </w:style>
</w:styles>
</file>

<file path=word/webSettings.xml><?xml version="1.0" encoding="utf-8"?>
<w:webSettings xmlns:r="http://schemas.openxmlformats.org/officeDocument/2006/relationships" xmlns:w="http://schemas.openxmlformats.org/wordprocessingml/2006/main">
  <w:divs>
    <w:div w:id="19456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2499</Words>
  <Characters>14247</Characters>
  <Application>Microsoft Office Word</Application>
  <DocSecurity>0</DocSecurity>
  <Lines>118</Lines>
  <Paragraphs>33</Paragraphs>
  <ScaleCrop>false</ScaleCrop>
  <Company/>
  <LinksUpToDate>false</LinksUpToDate>
  <CharactersWithSpaces>16713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vedc</dc:creator>
  <cp:lastModifiedBy>vedc</cp:lastModifiedBy>
  <cp:revision>1</cp:revision>
  <dcterms:created xsi:type="dcterms:W3CDTF">2014-12-12T03:54:00Z</dcterms:created>
  <dcterms:modified xsi:type="dcterms:W3CDTF">2014-12-12T03:56:00Z</dcterms:modified>
</cp:coreProperties>
</file>